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3F" w:rsidRDefault="00C40D98" w:rsidP="00D2213F">
      <w:pPr>
        <w:tabs>
          <w:tab w:val="left" w:pos="567"/>
        </w:tabs>
        <w:jc w:val="center"/>
      </w:pPr>
      <w:r>
        <w:rPr>
          <w:noProof/>
        </w:rPr>
        <w:drawing>
          <wp:inline distT="0" distB="0" distL="0" distR="0">
            <wp:extent cx="518795" cy="617855"/>
            <wp:effectExtent l="19050" t="0" r="0" b="0"/>
            <wp:docPr id="1" name="Рисунок 1" descr="arzr_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zr_ar_bw"/>
                    <pic:cNvPicPr preferRelativeResize="0">
                      <a:picLocks noChangeAspect="1" noChangeArrowheads="1"/>
                    </pic:cNvPicPr>
                  </pic:nvPicPr>
                  <pic:blipFill>
                    <a:blip r:embed="rId7" cstate="print"/>
                    <a:srcRect/>
                    <a:stretch>
                      <a:fillRect/>
                    </a:stretch>
                  </pic:blipFill>
                  <pic:spPr bwMode="auto">
                    <a:xfrm>
                      <a:off x="0" y="0"/>
                      <a:ext cx="518795" cy="617855"/>
                    </a:xfrm>
                    <a:prstGeom prst="rect">
                      <a:avLst/>
                    </a:prstGeom>
                    <a:noFill/>
                    <a:ln w="9525">
                      <a:noFill/>
                      <a:miter lim="800000"/>
                      <a:headEnd/>
                      <a:tailEnd/>
                    </a:ln>
                  </pic:spPr>
                </pic:pic>
              </a:graphicData>
            </a:graphic>
          </wp:inline>
        </w:drawing>
      </w:r>
    </w:p>
    <w:p w:rsidR="00D2213F" w:rsidRPr="004B72B2" w:rsidRDefault="00D2213F" w:rsidP="00C63FB6">
      <w:pPr>
        <w:pStyle w:val="a4"/>
        <w:rPr>
          <w:bCs/>
          <w:szCs w:val="36"/>
        </w:rPr>
      </w:pPr>
      <w:r w:rsidRPr="004B72B2">
        <w:rPr>
          <w:szCs w:val="36"/>
        </w:rPr>
        <w:t>Администрация</w:t>
      </w:r>
      <w:r w:rsidR="00C63FB6" w:rsidRPr="004B72B2">
        <w:rPr>
          <w:szCs w:val="36"/>
        </w:rPr>
        <w:t xml:space="preserve"> </w:t>
      </w:r>
      <w:r w:rsidR="00056D1E" w:rsidRPr="004B72B2">
        <w:rPr>
          <w:szCs w:val="36"/>
        </w:rPr>
        <w:t xml:space="preserve">Бебяевского </w:t>
      </w:r>
      <w:r w:rsidR="00C63FB6" w:rsidRPr="004B72B2">
        <w:rPr>
          <w:szCs w:val="36"/>
        </w:rPr>
        <w:t xml:space="preserve"> </w:t>
      </w:r>
      <w:r w:rsidRPr="004B72B2">
        <w:rPr>
          <w:szCs w:val="36"/>
        </w:rPr>
        <w:t>сельсовета</w:t>
      </w:r>
    </w:p>
    <w:p w:rsidR="00D2213F" w:rsidRPr="004B72B2" w:rsidRDefault="00D2213F" w:rsidP="00D2213F">
      <w:pPr>
        <w:jc w:val="center"/>
        <w:rPr>
          <w:b/>
          <w:sz w:val="36"/>
          <w:szCs w:val="36"/>
        </w:rPr>
      </w:pPr>
      <w:r w:rsidRPr="004B72B2">
        <w:rPr>
          <w:b/>
          <w:sz w:val="36"/>
          <w:szCs w:val="36"/>
        </w:rPr>
        <w:t>Арзамасского муниципального района</w:t>
      </w:r>
    </w:p>
    <w:p w:rsidR="00D2213F" w:rsidRPr="004B72B2" w:rsidRDefault="00D2213F" w:rsidP="00D2213F">
      <w:pPr>
        <w:jc w:val="center"/>
        <w:rPr>
          <w:b/>
          <w:sz w:val="36"/>
          <w:szCs w:val="36"/>
        </w:rPr>
      </w:pPr>
      <w:r w:rsidRPr="004B72B2">
        <w:rPr>
          <w:b/>
          <w:sz w:val="36"/>
          <w:szCs w:val="36"/>
        </w:rPr>
        <w:t>Нижегородской области</w:t>
      </w:r>
    </w:p>
    <w:p w:rsidR="00C63FB6" w:rsidRPr="00056D1E" w:rsidRDefault="00C63FB6" w:rsidP="00D2213F">
      <w:pPr>
        <w:tabs>
          <w:tab w:val="left" w:pos="1440"/>
        </w:tabs>
        <w:jc w:val="center"/>
        <w:rPr>
          <w:bCs/>
          <w:szCs w:val="24"/>
        </w:rPr>
      </w:pPr>
    </w:p>
    <w:p w:rsidR="00D2213F" w:rsidRPr="004B72B2" w:rsidRDefault="00D2213F" w:rsidP="00D2213F">
      <w:pPr>
        <w:tabs>
          <w:tab w:val="left" w:pos="1440"/>
        </w:tabs>
        <w:jc w:val="center"/>
        <w:rPr>
          <w:b/>
          <w:sz w:val="40"/>
          <w:szCs w:val="40"/>
        </w:rPr>
      </w:pPr>
      <w:r w:rsidRPr="004B72B2">
        <w:rPr>
          <w:b/>
          <w:bCs/>
          <w:sz w:val="40"/>
          <w:szCs w:val="40"/>
        </w:rPr>
        <w:t>ПОСТАНОВЛЕНИЕ</w:t>
      </w:r>
    </w:p>
    <w:p w:rsidR="00C63FB6" w:rsidRPr="00056D1E" w:rsidRDefault="00C63FB6" w:rsidP="00C63FB6">
      <w:pPr>
        <w:tabs>
          <w:tab w:val="left" w:pos="1440"/>
        </w:tabs>
        <w:rPr>
          <w:szCs w:val="24"/>
        </w:rPr>
      </w:pPr>
    </w:p>
    <w:p w:rsidR="00F314F3" w:rsidRPr="00056D1E" w:rsidRDefault="00177513" w:rsidP="00C63FB6">
      <w:pPr>
        <w:tabs>
          <w:tab w:val="left" w:pos="1440"/>
        </w:tabs>
        <w:rPr>
          <w:szCs w:val="24"/>
        </w:rPr>
      </w:pPr>
      <w:r>
        <w:rPr>
          <w:szCs w:val="24"/>
        </w:rPr>
        <w:t>10.03.</w:t>
      </w:r>
      <w:r w:rsidR="004B72B2">
        <w:rPr>
          <w:szCs w:val="24"/>
        </w:rPr>
        <w:t>2021</w:t>
      </w:r>
      <w:r w:rsidR="00C63FB6" w:rsidRPr="00056D1E">
        <w:rPr>
          <w:szCs w:val="24"/>
        </w:rPr>
        <w:t xml:space="preserve"> </w:t>
      </w:r>
      <w:r w:rsidR="00E61142" w:rsidRPr="00056D1E">
        <w:rPr>
          <w:szCs w:val="24"/>
        </w:rPr>
        <w:t>г</w:t>
      </w:r>
      <w:r w:rsidR="00C63FB6" w:rsidRPr="00056D1E">
        <w:rPr>
          <w:szCs w:val="24"/>
        </w:rPr>
        <w:t>.</w:t>
      </w:r>
      <w:r w:rsidR="00056D1E" w:rsidRPr="00056D1E">
        <w:rPr>
          <w:szCs w:val="24"/>
        </w:rPr>
        <w:t xml:space="preserve">                                                                           </w:t>
      </w:r>
      <w:r w:rsidR="00D2213F" w:rsidRPr="00056D1E">
        <w:rPr>
          <w:szCs w:val="24"/>
        </w:rPr>
        <w:t xml:space="preserve">№ </w:t>
      </w:r>
      <w:r>
        <w:rPr>
          <w:szCs w:val="24"/>
        </w:rPr>
        <w:t>18</w:t>
      </w:r>
    </w:p>
    <w:p w:rsidR="00904789" w:rsidRPr="00056D1E" w:rsidRDefault="00904789" w:rsidP="00C63FB6">
      <w:pPr>
        <w:pStyle w:val="ConsPlusTitle"/>
        <w:ind w:firstLine="567"/>
        <w:jc w:val="center"/>
        <w:rPr>
          <w:rFonts w:ascii="Times New Roman" w:hAnsi="Times New Roman" w:cs="Times New Roman"/>
          <w:sz w:val="24"/>
          <w:szCs w:val="24"/>
        </w:rPr>
      </w:pPr>
    </w:p>
    <w:p w:rsidR="00770694" w:rsidRPr="00056D1E" w:rsidRDefault="00B117E7" w:rsidP="00C63FB6">
      <w:pPr>
        <w:pStyle w:val="ConsPlusTitle"/>
        <w:ind w:firstLine="567"/>
        <w:jc w:val="center"/>
        <w:rPr>
          <w:rFonts w:ascii="Times New Roman" w:hAnsi="Times New Roman" w:cs="Times New Roman"/>
          <w:sz w:val="24"/>
          <w:szCs w:val="24"/>
        </w:rPr>
      </w:pPr>
      <w:r w:rsidRPr="00056D1E">
        <w:rPr>
          <w:rFonts w:ascii="Times New Roman" w:hAnsi="Times New Roman" w:cs="Times New Roman"/>
          <w:sz w:val="24"/>
          <w:szCs w:val="24"/>
        </w:rPr>
        <w:t xml:space="preserve">О мерах по реализации </w:t>
      </w:r>
      <w:r w:rsidR="00C576D7" w:rsidRPr="00056D1E">
        <w:rPr>
          <w:rFonts w:ascii="Times New Roman" w:hAnsi="Times New Roman" w:cs="Times New Roman"/>
          <w:sz w:val="24"/>
          <w:szCs w:val="24"/>
        </w:rPr>
        <w:t>Р</w:t>
      </w:r>
      <w:r w:rsidRPr="00056D1E">
        <w:rPr>
          <w:rFonts w:ascii="Times New Roman" w:hAnsi="Times New Roman" w:cs="Times New Roman"/>
          <w:sz w:val="24"/>
          <w:szCs w:val="24"/>
        </w:rPr>
        <w:t xml:space="preserve">ешения </w:t>
      </w:r>
      <w:r w:rsidR="00C576D7" w:rsidRPr="00056D1E">
        <w:rPr>
          <w:rFonts w:ascii="Times New Roman" w:hAnsi="Times New Roman" w:cs="Times New Roman"/>
          <w:sz w:val="24"/>
          <w:szCs w:val="24"/>
        </w:rPr>
        <w:t>с</w:t>
      </w:r>
      <w:r w:rsidR="006A6670" w:rsidRPr="00056D1E">
        <w:rPr>
          <w:rFonts w:ascii="Times New Roman" w:hAnsi="Times New Roman" w:cs="Times New Roman"/>
          <w:sz w:val="24"/>
          <w:szCs w:val="24"/>
        </w:rPr>
        <w:t xml:space="preserve">ельского Совета </w:t>
      </w:r>
      <w:r w:rsidR="00056D1E" w:rsidRPr="00056D1E">
        <w:rPr>
          <w:rFonts w:ascii="Times New Roman" w:hAnsi="Times New Roman" w:cs="Times New Roman"/>
          <w:sz w:val="24"/>
          <w:szCs w:val="24"/>
        </w:rPr>
        <w:t>Бебяевского</w:t>
      </w:r>
      <w:r w:rsidR="00C576D7" w:rsidRPr="00056D1E">
        <w:rPr>
          <w:rFonts w:ascii="Times New Roman" w:hAnsi="Times New Roman" w:cs="Times New Roman"/>
          <w:sz w:val="24"/>
          <w:szCs w:val="24"/>
        </w:rPr>
        <w:t xml:space="preserve"> </w:t>
      </w:r>
      <w:r w:rsidR="00B92285" w:rsidRPr="00056D1E">
        <w:rPr>
          <w:rFonts w:ascii="Times New Roman" w:hAnsi="Times New Roman" w:cs="Times New Roman"/>
          <w:sz w:val="24"/>
          <w:szCs w:val="24"/>
        </w:rPr>
        <w:t>сельсовета</w:t>
      </w:r>
      <w:r w:rsidRPr="00056D1E">
        <w:rPr>
          <w:rFonts w:ascii="Times New Roman" w:hAnsi="Times New Roman" w:cs="Times New Roman"/>
          <w:sz w:val="24"/>
          <w:szCs w:val="24"/>
        </w:rPr>
        <w:t xml:space="preserve"> Арзамасского</w:t>
      </w:r>
      <w:r w:rsidR="006238C9" w:rsidRPr="00056D1E">
        <w:rPr>
          <w:rFonts w:ascii="Times New Roman" w:hAnsi="Times New Roman" w:cs="Times New Roman"/>
          <w:sz w:val="24"/>
          <w:szCs w:val="24"/>
        </w:rPr>
        <w:t xml:space="preserve"> муниципального</w:t>
      </w:r>
      <w:r w:rsidRPr="00056D1E">
        <w:rPr>
          <w:rFonts w:ascii="Times New Roman" w:hAnsi="Times New Roman" w:cs="Times New Roman"/>
          <w:sz w:val="24"/>
          <w:szCs w:val="24"/>
        </w:rPr>
        <w:t xml:space="preserve"> района</w:t>
      </w:r>
      <w:r w:rsidR="00C576D7" w:rsidRPr="00056D1E">
        <w:rPr>
          <w:rFonts w:ascii="Times New Roman" w:hAnsi="Times New Roman" w:cs="Times New Roman"/>
          <w:sz w:val="24"/>
          <w:szCs w:val="24"/>
        </w:rPr>
        <w:t xml:space="preserve"> Нижегородской области</w:t>
      </w:r>
      <w:r w:rsidRPr="00056D1E">
        <w:rPr>
          <w:rFonts w:ascii="Times New Roman" w:hAnsi="Times New Roman" w:cs="Times New Roman"/>
          <w:sz w:val="24"/>
          <w:szCs w:val="24"/>
        </w:rPr>
        <w:t xml:space="preserve"> от </w:t>
      </w:r>
      <w:r w:rsidR="004B72B2">
        <w:rPr>
          <w:rFonts w:ascii="Times New Roman" w:hAnsi="Times New Roman" w:cs="Times New Roman"/>
          <w:sz w:val="24"/>
          <w:szCs w:val="24"/>
        </w:rPr>
        <w:t>30.12.2020</w:t>
      </w:r>
      <w:r w:rsidR="007C4C07" w:rsidRPr="00056D1E">
        <w:rPr>
          <w:rFonts w:ascii="Times New Roman" w:hAnsi="Times New Roman" w:cs="Times New Roman"/>
          <w:sz w:val="24"/>
          <w:szCs w:val="24"/>
        </w:rPr>
        <w:t xml:space="preserve"> </w:t>
      </w:r>
      <w:r w:rsidR="00D80B83" w:rsidRPr="00056D1E">
        <w:rPr>
          <w:rFonts w:ascii="Times New Roman" w:hAnsi="Times New Roman" w:cs="Times New Roman"/>
          <w:sz w:val="24"/>
          <w:szCs w:val="24"/>
        </w:rPr>
        <w:t>г</w:t>
      </w:r>
      <w:r w:rsidRPr="00056D1E">
        <w:rPr>
          <w:rFonts w:ascii="Times New Roman" w:hAnsi="Times New Roman" w:cs="Times New Roman"/>
          <w:sz w:val="24"/>
          <w:szCs w:val="24"/>
        </w:rPr>
        <w:t xml:space="preserve">. № </w:t>
      </w:r>
      <w:r w:rsidR="004B72B2">
        <w:rPr>
          <w:rFonts w:ascii="Times New Roman" w:hAnsi="Times New Roman" w:cs="Times New Roman"/>
          <w:sz w:val="24"/>
          <w:szCs w:val="24"/>
        </w:rPr>
        <w:t>96</w:t>
      </w:r>
      <w:r w:rsidR="00C05BFE" w:rsidRPr="00056D1E">
        <w:rPr>
          <w:rFonts w:ascii="Times New Roman" w:hAnsi="Times New Roman" w:cs="Times New Roman"/>
          <w:sz w:val="24"/>
          <w:szCs w:val="24"/>
        </w:rPr>
        <w:t xml:space="preserve"> </w:t>
      </w:r>
      <w:r w:rsidRPr="00056D1E">
        <w:rPr>
          <w:rFonts w:ascii="Times New Roman" w:hAnsi="Times New Roman" w:cs="Times New Roman"/>
          <w:sz w:val="24"/>
          <w:szCs w:val="24"/>
        </w:rPr>
        <w:t>«О</w:t>
      </w:r>
      <w:r w:rsidR="00F138D9">
        <w:rPr>
          <w:rFonts w:ascii="Times New Roman" w:hAnsi="Times New Roman" w:cs="Times New Roman"/>
          <w:sz w:val="24"/>
          <w:szCs w:val="24"/>
        </w:rPr>
        <w:t xml:space="preserve"> </w:t>
      </w:r>
      <w:r w:rsidRPr="00056D1E">
        <w:rPr>
          <w:rFonts w:ascii="Times New Roman" w:hAnsi="Times New Roman" w:cs="Times New Roman"/>
          <w:sz w:val="24"/>
          <w:szCs w:val="24"/>
        </w:rPr>
        <w:t>бюджет</w:t>
      </w:r>
      <w:r w:rsidR="00F138D9">
        <w:rPr>
          <w:rFonts w:ascii="Times New Roman" w:hAnsi="Times New Roman" w:cs="Times New Roman"/>
          <w:sz w:val="24"/>
          <w:szCs w:val="24"/>
        </w:rPr>
        <w:t>е</w:t>
      </w:r>
      <w:r w:rsidR="006A6670" w:rsidRPr="00056D1E">
        <w:rPr>
          <w:rFonts w:ascii="Times New Roman" w:hAnsi="Times New Roman" w:cs="Times New Roman"/>
          <w:sz w:val="24"/>
          <w:szCs w:val="24"/>
        </w:rPr>
        <w:t xml:space="preserve"> </w:t>
      </w:r>
      <w:r w:rsidR="00F138D9">
        <w:rPr>
          <w:rFonts w:ascii="Times New Roman" w:hAnsi="Times New Roman" w:cs="Times New Roman"/>
          <w:sz w:val="24"/>
          <w:szCs w:val="24"/>
        </w:rPr>
        <w:t xml:space="preserve">Бебяевского </w:t>
      </w:r>
      <w:r w:rsidR="00B92285" w:rsidRPr="00056D1E">
        <w:rPr>
          <w:rFonts w:ascii="Times New Roman" w:hAnsi="Times New Roman" w:cs="Times New Roman"/>
          <w:sz w:val="24"/>
          <w:szCs w:val="24"/>
        </w:rPr>
        <w:t xml:space="preserve"> сельсовета</w:t>
      </w:r>
      <w:r w:rsidR="00C63FB6" w:rsidRPr="00056D1E">
        <w:rPr>
          <w:rFonts w:ascii="Times New Roman" w:hAnsi="Times New Roman" w:cs="Times New Roman"/>
          <w:sz w:val="24"/>
          <w:szCs w:val="24"/>
        </w:rPr>
        <w:t xml:space="preserve"> </w:t>
      </w:r>
      <w:r w:rsidRPr="00056D1E">
        <w:rPr>
          <w:rFonts w:ascii="Times New Roman" w:hAnsi="Times New Roman" w:cs="Times New Roman"/>
          <w:sz w:val="24"/>
          <w:szCs w:val="24"/>
        </w:rPr>
        <w:t>на 20</w:t>
      </w:r>
      <w:r w:rsidR="004B72B2">
        <w:rPr>
          <w:rFonts w:ascii="Times New Roman" w:hAnsi="Times New Roman" w:cs="Times New Roman"/>
          <w:sz w:val="24"/>
          <w:szCs w:val="24"/>
        </w:rPr>
        <w:t>21</w:t>
      </w:r>
      <w:r w:rsidRPr="00056D1E">
        <w:rPr>
          <w:rFonts w:ascii="Times New Roman" w:hAnsi="Times New Roman" w:cs="Times New Roman"/>
          <w:sz w:val="24"/>
          <w:szCs w:val="24"/>
        </w:rPr>
        <w:t xml:space="preserve"> год»</w:t>
      </w:r>
    </w:p>
    <w:p w:rsidR="00C576D7" w:rsidRPr="00056D1E" w:rsidRDefault="00C576D7" w:rsidP="00C63FB6">
      <w:pPr>
        <w:pStyle w:val="ConsPlusNormal"/>
        <w:ind w:firstLine="567"/>
        <w:rPr>
          <w:rFonts w:ascii="Times New Roman" w:hAnsi="Times New Roman" w:cs="Times New Roman"/>
          <w:sz w:val="24"/>
          <w:szCs w:val="24"/>
        </w:rPr>
      </w:pPr>
    </w:p>
    <w:p w:rsidR="00C576D7" w:rsidRPr="00056D1E" w:rsidRDefault="00C576D7" w:rsidP="00C63FB6">
      <w:pPr>
        <w:ind w:firstLine="567"/>
        <w:rPr>
          <w:szCs w:val="24"/>
          <w:lang w:bidi="ru-RU"/>
        </w:rPr>
      </w:pPr>
    </w:p>
    <w:p w:rsidR="009A48AB" w:rsidRPr="00056D1E" w:rsidRDefault="009A48AB" w:rsidP="00C63FB6">
      <w:pPr>
        <w:pStyle w:val="ConsPlusTitle"/>
        <w:ind w:firstLine="567"/>
        <w:jc w:val="both"/>
        <w:rPr>
          <w:rFonts w:ascii="Times New Roman" w:hAnsi="Times New Roman" w:cs="Times New Roman"/>
          <w:b w:val="0"/>
          <w:sz w:val="24"/>
          <w:szCs w:val="24"/>
        </w:rPr>
      </w:pPr>
      <w:r w:rsidRPr="00056D1E">
        <w:rPr>
          <w:rFonts w:ascii="Times New Roman" w:hAnsi="Times New Roman" w:cs="Times New Roman"/>
          <w:b w:val="0"/>
          <w:sz w:val="24"/>
          <w:szCs w:val="24"/>
        </w:rPr>
        <w:t xml:space="preserve">В целях реализации </w:t>
      </w:r>
      <w:r w:rsidR="00C576D7" w:rsidRPr="00056D1E">
        <w:rPr>
          <w:rFonts w:ascii="Times New Roman" w:hAnsi="Times New Roman" w:cs="Times New Roman"/>
          <w:b w:val="0"/>
          <w:sz w:val="24"/>
          <w:szCs w:val="24"/>
        </w:rPr>
        <w:t>Р</w:t>
      </w:r>
      <w:r w:rsidRPr="00056D1E">
        <w:rPr>
          <w:rFonts w:ascii="Times New Roman" w:hAnsi="Times New Roman" w:cs="Times New Roman"/>
          <w:b w:val="0"/>
          <w:sz w:val="24"/>
          <w:szCs w:val="24"/>
        </w:rPr>
        <w:t xml:space="preserve">ешения </w:t>
      </w:r>
      <w:r w:rsidR="00C576D7" w:rsidRPr="00056D1E">
        <w:rPr>
          <w:rFonts w:ascii="Times New Roman" w:hAnsi="Times New Roman" w:cs="Times New Roman"/>
          <w:b w:val="0"/>
          <w:sz w:val="24"/>
          <w:szCs w:val="24"/>
        </w:rPr>
        <w:t>с</w:t>
      </w:r>
      <w:r w:rsidR="006A6670" w:rsidRPr="00056D1E">
        <w:rPr>
          <w:rFonts w:ascii="Times New Roman" w:hAnsi="Times New Roman" w:cs="Times New Roman"/>
          <w:b w:val="0"/>
          <w:sz w:val="24"/>
          <w:szCs w:val="24"/>
        </w:rPr>
        <w:t xml:space="preserve">ельского </w:t>
      </w:r>
      <w:r w:rsidR="00C576D7" w:rsidRPr="00056D1E">
        <w:rPr>
          <w:rFonts w:ascii="Times New Roman" w:hAnsi="Times New Roman" w:cs="Times New Roman"/>
          <w:b w:val="0"/>
          <w:sz w:val="24"/>
          <w:szCs w:val="24"/>
        </w:rPr>
        <w:t>С</w:t>
      </w:r>
      <w:r w:rsidR="006A6670" w:rsidRPr="00056D1E">
        <w:rPr>
          <w:rFonts w:ascii="Times New Roman" w:hAnsi="Times New Roman" w:cs="Times New Roman"/>
          <w:b w:val="0"/>
          <w:sz w:val="24"/>
          <w:szCs w:val="24"/>
        </w:rPr>
        <w:t xml:space="preserve">овета </w:t>
      </w:r>
      <w:r w:rsidR="00F138D9">
        <w:rPr>
          <w:rFonts w:ascii="Times New Roman" w:hAnsi="Times New Roman" w:cs="Times New Roman"/>
          <w:b w:val="0"/>
          <w:sz w:val="24"/>
          <w:szCs w:val="24"/>
        </w:rPr>
        <w:t xml:space="preserve">Бебяевского </w:t>
      </w:r>
      <w:r w:rsidR="00B92285" w:rsidRPr="00056D1E">
        <w:rPr>
          <w:rFonts w:ascii="Times New Roman" w:hAnsi="Times New Roman" w:cs="Times New Roman"/>
          <w:b w:val="0"/>
          <w:sz w:val="24"/>
          <w:szCs w:val="24"/>
        </w:rPr>
        <w:t xml:space="preserve"> сельсовета</w:t>
      </w:r>
      <w:r w:rsidRPr="00056D1E">
        <w:rPr>
          <w:rFonts w:ascii="Times New Roman" w:hAnsi="Times New Roman" w:cs="Times New Roman"/>
          <w:b w:val="0"/>
          <w:sz w:val="24"/>
          <w:szCs w:val="24"/>
        </w:rPr>
        <w:t xml:space="preserve"> Арзамасского</w:t>
      </w:r>
      <w:r w:rsidR="00A27071" w:rsidRPr="00056D1E">
        <w:rPr>
          <w:rFonts w:ascii="Times New Roman" w:hAnsi="Times New Roman" w:cs="Times New Roman"/>
          <w:b w:val="0"/>
          <w:sz w:val="24"/>
          <w:szCs w:val="24"/>
        </w:rPr>
        <w:t xml:space="preserve"> </w:t>
      </w:r>
      <w:r w:rsidR="00E5416A" w:rsidRPr="00056D1E">
        <w:rPr>
          <w:rFonts w:ascii="Times New Roman" w:hAnsi="Times New Roman" w:cs="Times New Roman"/>
          <w:b w:val="0"/>
          <w:sz w:val="24"/>
          <w:szCs w:val="24"/>
        </w:rPr>
        <w:t xml:space="preserve">муниципального </w:t>
      </w:r>
      <w:r w:rsidRPr="00056D1E">
        <w:rPr>
          <w:rFonts w:ascii="Times New Roman" w:hAnsi="Times New Roman" w:cs="Times New Roman"/>
          <w:b w:val="0"/>
          <w:sz w:val="24"/>
          <w:szCs w:val="24"/>
        </w:rPr>
        <w:t xml:space="preserve">района </w:t>
      </w:r>
      <w:r w:rsidR="00C576D7" w:rsidRPr="00056D1E">
        <w:rPr>
          <w:rFonts w:ascii="Times New Roman" w:hAnsi="Times New Roman" w:cs="Times New Roman"/>
          <w:b w:val="0"/>
          <w:sz w:val="24"/>
          <w:szCs w:val="24"/>
        </w:rPr>
        <w:t xml:space="preserve">Нижегородской области </w:t>
      </w:r>
      <w:r w:rsidRPr="00056D1E">
        <w:rPr>
          <w:rFonts w:ascii="Times New Roman" w:hAnsi="Times New Roman" w:cs="Times New Roman"/>
          <w:b w:val="0"/>
          <w:sz w:val="24"/>
          <w:szCs w:val="24"/>
        </w:rPr>
        <w:t xml:space="preserve">от </w:t>
      </w:r>
      <w:r w:rsidR="004B72B2">
        <w:rPr>
          <w:rFonts w:ascii="Times New Roman" w:hAnsi="Times New Roman" w:cs="Times New Roman"/>
          <w:b w:val="0"/>
          <w:sz w:val="24"/>
          <w:szCs w:val="24"/>
        </w:rPr>
        <w:t>30.12.2020</w:t>
      </w:r>
      <w:r w:rsidR="00C63FB6" w:rsidRPr="00056D1E">
        <w:rPr>
          <w:rFonts w:ascii="Times New Roman" w:hAnsi="Times New Roman" w:cs="Times New Roman"/>
          <w:b w:val="0"/>
          <w:sz w:val="24"/>
          <w:szCs w:val="24"/>
        </w:rPr>
        <w:t xml:space="preserve"> </w:t>
      </w:r>
      <w:r w:rsidR="000C015C" w:rsidRPr="00056D1E">
        <w:rPr>
          <w:rFonts w:ascii="Times New Roman" w:hAnsi="Times New Roman" w:cs="Times New Roman"/>
          <w:b w:val="0"/>
          <w:sz w:val="24"/>
          <w:szCs w:val="24"/>
        </w:rPr>
        <w:t>г</w:t>
      </w:r>
      <w:r w:rsidR="00520C96" w:rsidRPr="00056D1E">
        <w:rPr>
          <w:rFonts w:ascii="Times New Roman" w:hAnsi="Times New Roman" w:cs="Times New Roman"/>
          <w:b w:val="0"/>
          <w:sz w:val="24"/>
          <w:szCs w:val="24"/>
        </w:rPr>
        <w:t xml:space="preserve">. № </w:t>
      </w:r>
      <w:r w:rsidR="004B72B2">
        <w:rPr>
          <w:rFonts w:ascii="Times New Roman" w:hAnsi="Times New Roman" w:cs="Times New Roman"/>
          <w:b w:val="0"/>
          <w:sz w:val="24"/>
          <w:szCs w:val="24"/>
        </w:rPr>
        <w:t>96</w:t>
      </w:r>
      <w:r w:rsidRPr="00056D1E">
        <w:rPr>
          <w:rFonts w:ascii="Times New Roman" w:hAnsi="Times New Roman" w:cs="Times New Roman"/>
          <w:b w:val="0"/>
          <w:sz w:val="24"/>
          <w:szCs w:val="24"/>
        </w:rPr>
        <w:t xml:space="preserve"> «</w:t>
      </w:r>
      <w:r w:rsidR="00F138D9">
        <w:rPr>
          <w:rFonts w:ascii="Times New Roman" w:hAnsi="Times New Roman" w:cs="Times New Roman"/>
          <w:b w:val="0"/>
          <w:sz w:val="24"/>
          <w:szCs w:val="24"/>
        </w:rPr>
        <w:t>О бюджете</w:t>
      </w:r>
      <w:r w:rsidR="00C63FB6" w:rsidRPr="00056D1E">
        <w:rPr>
          <w:rFonts w:ascii="Times New Roman" w:hAnsi="Times New Roman" w:cs="Times New Roman"/>
          <w:b w:val="0"/>
          <w:sz w:val="24"/>
          <w:szCs w:val="24"/>
        </w:rPr>
        <w:t xml:space="preserve"> </w:t>
      </w:r>
      <w:r w:rsidR="00F138D9">
        <w:rPr>
          <w:rFonts w:ascii="Times New Roman" w:hAnsi="Times New Roman" w:cs="Times New Roman"/>
          <w:b w:val="0"/>
          <w:sz w:val="24"/>
          <w:szCs w:val="24"/>
        </w:rPr>
        <w:t>Бебяевского</w:t>
      </w:r>
      <w:r w:rsidR="004B72B2">
        <w:rPr>
          <w:rFonts w:ascii="Times New Roman" w:hAnsi="Times New Roman" w:cs="Times New Roman"/>
          <w:b w:val="0"/>
          <w:sz w:val="24"/>
          <w:szCs w:val="24"/>
        </w:rPr>
        <w:t xml:space="preserve"> сельсовета на 2021</w:t>
      </w:r>
      <w:r w:rsidR="00C63FB6" w:rsidRPr="00056D1E">
        <w:rPr>
          <w:rFonts w:ascii="Times New Roman" w:hAnsi="Times New Roman" w:cs="Times New Roman"/>
          <w:b w:val="0"/>
          <w:sz w:val="24"/>
          <w:szCs w:val="24"/>
        </w:rPr>
        <w:t xml:space="preserve"> год</w:t>
      </w:r>
      <w:r w:rsidRPr="00056D1E">
        <w:rPr>
          <w:rFonts w:ascii="Times New Roman" w:hAnsi="Times New Roman" w:cs="Times New Roman"/>
          <w:b w:val="0"/>
          <w:sz w:val="24"/>
          <w:szCs w:val="24"/>
        </w:rPr>
        <w:t>»:</w:t>
      </w:r>
    </w:p>
    <w:p w:rsidR="009A48AB" w:rsidRPr="00056D1E" w:rsidRDefault="009A48AB"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1. Установить, что исполнение бюджета</w:t>
      </w:r>
      <w:r w:rsidR="00C576D7" w:rsidRPr="00056D1E">
        <w:rPr>
          <w:rFonts w:ascii="Times New Roman" w:hAnsi="Times New Roman" w:cs="Times New Roman"/>
          <w:sz w:val="24"/>
          <w:szCs w:val="24"/>
        </w:rPr>
        <w:t xml:space="preserve"> </w:t>
      </w:r>
      <w:r w:rsidR="00F138D9">
        <w:rPr>
          <w:rFonts w:ascii="Times New Roman" w:hAnsi="Times New Roman" w:cs="Times New Roman"/>
          <w:sz w:val="24"/>
          <w:szCs w:val="24"/>
        </w:rPr>
        <w:t>Бебяевского</w:t>
      </w:r>
      <w:r w:rsidR="00B92285" w:rsidRPr="00056D1E">
        <w:rPr>
          <w:rFonts w:ascii="Times New Roman" w:hAnsi="Times New Roman" w:cs="Times New Roman"/>
          <w:sz w:val="24"/>
          <w:szCs w:val="24"/>
        </w:rPr>
        <w:t xml:space="preserve"> сельсовета</w:t>
      </w:r>
      <w:r w:rsidRPr="00056D1E">
        <w:rPr>
          <w:rFonts w:ascii="Times New Roman" w:hAnsi="Times New Roman" w:cs="Times New Roman"/>
          <w:sz w:val="24"/>
          <w:szCs w:val="24"/>
        </w:rPr>
        <w:t xml:space="preserve"> осуществляется в соответствии </w:t>
      </w:r>
      <w:r w:rsidR="00436251" w:rsidRPr="00056D1E">
        <w:rPr>
          <w:rFonts w:ascii="Times New Roman" w:hAnsi="Times New Roman" w:cs="Times New Roman"/>
          <w:sz w:val="24"/>
          <w:szCs w:val="24"/>
        </w:rPr>
        <w:t>с</w:t>
      </w:r>
      <w:r w:rsidRPr="00056D1E">
        <w:rPr>
          <w:rFonts w:ascii="Times New Roman" w:hAnsi="Times New Roman" w:cs="Times New Roman"/>
          <w:sz w:val="24"/>
          <w:szCs w:val="24"/>
        </w:rPr>
        <w:t xml:space="preserve"> бюджетной росписью бюджета</w:t>
      </w:r>
      <w:r w:rsidR="006A6670" w:rsidRPr="00056D1E">
        <w:rPr>
          <w:rFonts w:ascii="Times New Roman" w:hAnsi="Times New Roman" w:cs="Times New Roman"/>
          <w:sz w:val="24"/>
          <w:szCs w:val="24"/>
        </w:rPr>
        <w:t xml:space="preserve"> </w:t>
      </w:r>
      <w:r w:rsidR="00F138D9">
        <w:rPr>
          <w:rFonts w:ascii="Times New Roman" w:hAnsi="Times New Roman" w:cs="Times New Roman"/>
          <w:sz w:val="24"/>
          <w:szCs w:val="24"/>
        </w:rPr>
        <w:t xml:space="preserve">Бебяевского </w:t>
      </w:r>
      <w:r w:rsidR="00B92285" w:rsidRPr="00056D1E">
        <w:rPr>
          <w:rFonts w:ascii="Times New Roman" w:hAnsi="Times New Roman" w:cs="Times New Roman"/>
          <w:sz w:val="24"/>
          <w:szCs w:val="24"/>
        </w:rPr>
        <w:t>сельсовета</w:t>
      </w:r>
      <w:r w:rsidRPr="00056D1E">
        <w:rPr>
          <w:rFonts w:ascii="Times New Roman" w:hAnsi="Times New Roman" w:cs="Times New Roman"/>
          <w:sz w:val="24"/>
          <w:szCs w:val="24"/>
        </w:rPr>
        <w:t xml:space="preserve"> на 20</w:t>
      </w:r>
      <w:r w:rsidR="004B72B2">
        <w:rPr>
          <w:rFonts w:ascii="Times New Roman" w:hAnsi="Times New Roman" w:cs="Times New Roman"/>
          <w:sz w:val="24"/>
          <w:szCs w:val="24"/>
        </w:rPr>
        <w:t>21</w:t>
      </w:r>
      <w:r w:rsidRPr="00056D1E">
        <w:rPr>
          <w:rFonts w:ascii="Times New Roman" w:hAnsi="Times New Roman" w:cs="Times New Roman"/>
          <w:sz w:val="24"/>
          <w:szCs w:val="24"/>
        </w:rPr>
        <w:t xml:space="preserve"> год.</w:t>
      </w:r>
    </w:p>
    <w:p w:rsidR="009A48AB" w:rsidRPr="00056D1E" w:rsidRDefault="00C05BFE"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2. Главно</w:t>
      </w:r>
      <w:r w:rsidR="00F41EEF" w:rsidRPr="00056D1E">
        <w:rPr>
          <w:rFonts w:ascii="Times New Roman" w:hAnsi="Times New Roman" w:cs="Times New Roman"/>
          <w:sz w:val="24"/>
          <w:szCs w:val="24"/>
        </w:rPr>
        <w:t>м</w:t>
      </w:r>
      <w:r w:rsidRPr="00056D1E">
        <w:rPr>
          <w:rFonts w:ascii="Times New Roman" w:hAnsi="Times New Roman" w:cs="Times New Roman"/>
          <w:sz w:val="24"/>
          <w:szCs w:val="24"/>
        </w:rPr>
        <w:t>у</w:t>
      </w:r>
      <w:r w:rsidR="009A48AB" w:rsidRPr="00056D1E">
        <w:rPr>
          <w:rFonts w:ascii="Times New Roman" w:hAnsi="Times New Roman" w:cs="Times New Roman"/>
          <w:sz w:val="24"/>
          <w:szCs w:val="24"/>
        </w:rPr>
        <w:t xml:space="preserve"> администрато</w:t>
      </w:r>
      <w:r w:rsidR="00F41EEF" w:rsidRPr="00056D1E">
        <w:rPr>
          <w:rFonts w:ascii="Times New Roman" w:hAnsi="Times New Roman" w:cs="Times New Roman"/>
          <w:sz w:val="24"/>
          <w:szCs w:val="24"/>
        </w:rPr>
        <w:t>р</w:t>
      </w:r>
      <w:r w:rsidRPr="00056D1E">
        <w:rPr>
          <w:rFonts w:ascii="Times New Roman" w:hAnsi="Times New Roman" w:cs="Times New Roman"/>
          <w:sz w:val="24"/>
          <w:szCs w:val="24"/>
        </w:rPr>
        <w:t>у</w:t>
      </w:r>
      <w:r w:rsidR="0014512C" w:rsidRPr="00056D1E">
        <w:rPr>
          <w:rFonts w:ascii="Times New Roman" w:hAnsi="Times New Roman" w:cs="Times New Roman"/>
          <w:sz w:val="24"/>
          <w:szCs w:val="24"/>
        </w:rPr>
        <w:t xml:space="preserve"> </w:t>
      </w:r>
      <w:r w:rsidR="00C63FB6" w:rsidRPr="00056D1E">
        <w:rPr>
          <w:rFonts w:ascii="Times New Roman" w:hAnsi="Times New Roman" w:cs="Times New Roman"/>
          <w:sz w:val="24"/>
          <w:szCs w:val="24"/>
        </w:rPr>
        <w:t xml:space="preserve">доходов </w:t>
      </w:r>
      <w:r w:rsidR="009A48AB" w:rsidRPr="00056D1E">
        <w:rPr>
          <w:rFonts w:ascii="Times New Roman" w:hAnsi="Times New Roman" w:cs="Times New Roman"/>
          <w:sz w:val="24"/>
          <w:szCs w:val="24"/>
        </w:rPr>
        <w:t>бюджета</w:t>
      </w:r>
      <w:r w:rsidR="006A6670" w:rsidRPr="00056D1E">
        <w:rPr>
          <w:rFonts w:ascii="Times New Roman" w:hAnsi="Times New Roman" w:cs="Times New Roman"/>
          <w:sz w:val="24"/>
          <w:szCs w:val="24"/>
        </w:rPr>
        <w:t xml:space="preserve"> </w:t>
      </w:r>
      <w:r w:rsidR="00F138D9">
        <w:rPr>
          <w:rFonts w:ascii="Times New Roman" w:hAnsi="Times New Roman" w:cs="Times New Roman"/>
          <w:sz w:val="24"/>
          <w:szCs w:val="24"/>
        </w:rPr>
        <w:t xml:space="preserve">Бебяевского </w:t>
      </w:r>
      <w:r w:rsidR="0035497F" w:rsidRPr="00056D1E">
        <w:rPr>
          <w:rFonts w:ascii="Times New Roman" w:hAnsi="Times New Roman" w:cs="Times New Roman"/>
          <w:sz w:val="24"/>
          <w:szCs w:val="24"/>
        </w:rPr>
        <w:t xml:space="preserve"> </w:t>
      </w:r>
      <w:r w:rsidR="00B92285" w:rsidRPr="00056D1E">
        <w:rPr>
          <w:rFonts w:ascii="Times New Roman" w:hAnsi="Times New Roman" w:cs="Times New Roman"/>
          <w:sz w:val="24"/>
          <w:szCs w:val="24"/>
        </w:rPr>
        <w:t>сельсовета</w:t>
      </w:r>
      <w:r w:rsidR="009A48AB" w:rsidRPr="00056D1E">
        <w:rPr>
          <w:rFonts w:ascii="Times New Roman" w:hAnsi="Times New Roman" w:cs="Times New Roman"/>
          <w:sz w:val="24"/>
          <w:szCs w:val="24"/>
        </w:rPr>
        <w:t>:</w:t>
      </w:r>
    </w:p>
    <w:p w:rsidR="009A48AB" w:rsidRPr="00056D1E" w:rsidRDefault="009A48AB"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2.1. Принять меры по обеспечению поступления в бюджет</w:t>
      </w:r>
      <w:r w:rsidR="00B92285" w:rsidRPr="00056D1E">
        <w:rPr>
          <w:rFonts w:ascii="Times New Roman" w:hAnsi="Times New Roman" w:cs="Times New Roman"/>
          <w:sz w:val="24"/>
          <w:szCs w:val="24"/>
        </w:rPr>
        <w:t xml:space="preserve"> </w:t>
      </w:r>
      <w:r w:rsidR="00F138D9">
        <w:rPr>
          <w:rFonts w:ascii="Times New Roman" w:hAnsi="Times New Roman" w:cs="Times New Roman"/>
          <w:sz w:val="24"/>
          <w:szCs w:val="24"/>
        </w:rPr>
        <w:t xml:space="preserve">Бебяевского </w:t>
      </w:r>
      <w:r w:rsidR="00B92285" w:rsidRPr="00056D1E">
        <w:rPr>
          <w:rFonts w:ascii="Times New Roman" w:hAnsi="Times New Roman" w:cs="Times New Roman"/>
          <w:sz w:val="24"/>
          <w:szCs w:val="24"/>
        </w:rPr>
        <w:t xml:space="preserve"> сельсовета</w:t>
      </w:r>
      <w:r w:rsidRPr="00056D1E">
        <w:rPr>
          <w:rFonts w:ascii="Times New Roman" w:hAnsi="Times New Roman" w:cs="Times New Roman"/>
          <w:sz w:val="24"/>
          <w:szCs w:val="24"/>
        </w:rPr>
        <w:t xml:space="preserve"> </w:t>
      </w:r>
      <w:proofErr w:type="spellStart"/>
      <w:r w:rsidRPr="00056D1E">
        <w:rPr>
          <w:rFonts w:ascii="Times New Roman" w:hAnsi="Times New Roman" w:cs="Times New Roman"/>
          <w:sz w:val="24"/>
          <w:szCs w:val="24"/>
        </w:rPr>
        <w:t>администрируемых</w:t>
      </w:r>
      <w:proofErr w:type="spellEnd"/>
      <w:r w:rsidRPr="00056D1E">
        <w:rPr>
          <w:rFonts w:ascii="Times New Roman" w:hAnsi="Times New Roman" w:cs="Times New Roman"/>
          <w:sz w:val="24"/>
          <w:szCs w:val="24"/>
        </w:rPr>
        <w:t xml:space="preserve"> доходов в соответствии с ежемесячными планами на 20</w:t>
      </w:r>
      <w:r w:rsidR="004B72B2">
        <w:rPr>
          <w:rFonts w:ascii="Times New Roman" w:hAnsi="Times New Roman" w:cs="Times New Roman"/>
          <w:sz w:val="24"/>
          <w:szCs w:val="24"/>
        </w:rPr>
        <w:t>21</w:t>
      </w:r>
      <w:r w:rsidRPr="00056D1E">
        <w:rPr>
          <w:rFonts w:ascii="Times New Roman" w:hAnsi="Times New Roman" w:cs="Times New Roman"/>
          <w:sz w:val="24"/>
          <w:szCs w:val="24"/>
        </w:rPr>
        <w:t xml:space="preserve"> год.</w:t>
      </w:r>
    </w:p>
    <w:p w:rsidR="009A48AB" w:rsidRPr="00056D1E" w:rsidRDefault="009A48AB"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2.2. Осуществлять мероприятия по взысканию в полном объеме недоимки, сложивше</w:t>
      </w:r>
      <w:r w:rsidR="00436251" w:rsidRPr="00056D1E">
        <w:rPr>
          <w:rFonts w:ascii="Times New Roman" w:hAnsi="Times New Roman" w:cs="Times New Roman"/>
          <w:sz w:val="24"/>
          <w:szCs w:val="24"/>
        </w:rPr>
        <w:t>й</w:t>
      </w:r>
      <w:r w:rsidR="004B72B2">
        <w:rPr>
          <w:rFonts w:ascii="Times New Roman" w:hAnsi="Times New Roman" w:cs="Times New Roman"/>
          <w:sz w:val="24"/>
          <w:szCs w:val="24"/>
        </w:rPr>
        <w:t>ся по состоянию на 1 января 2021</w:t>
      </w:r>
      <w:r w:rsidRPr="00056D1E">
        <w:rPr>
          <w:rFonts w:ascii="Times New Roman" w:hAnsi="Times New Roman" w:cs="Times New Roman"/>
          <w:sz w:val="24"/>
          <w:szCs w:val="24"/>
        </w:rPr>
        <w:t xml:space="preserve"> года, в том числе путем активизации </w:t>
      </w:r>
      <w:proofErr w:type="spellStart"/>
      <w:r w:rsidRPr="00056D1E">
        <w:rPr>
          <w:rFonts w:ascii="Times New Roman" w:hAnsi="Times New Roman" w:cs="Times New Roman"/>
          <w:sz w:val="24"/>
          <w:szCs w:val="24"/>
        </w:rPr>
        <w:t>претензионно-исковой</w:t>
      </w:r>
      <w:proofErr w:type="spellEnd"/>
      <w:r w:rsidRPr="00056D1E">
        <w:rPr>
          <w:rFonts w:ascii="Times New Roman" w:hAnsi="Times New Roman" w:cs="Times New Roman"/>
          <w:sz w:val="24"/>
          <w:szCs w:val="24"/>
        </w:rPr>
        <w:t xml:space="preserve"> работы с недоимщиками</w:t>
      </w:r>
      <w:r w:rsidR="00A541E5" w:rsidRPr="00056D1E">
        <w:rPr>
          <w:rFonts w:ascii="Times New Roman" w:hAnsi="Times New Roman" w:cs="Times New Roman"/>
          <w:sz w:val="24"/>
          <w:szCs w:val="24"/>
        </w:rPr>
        <w:t>, а также в судебном порядке</w:t>
      </w:r>
      <w:r w:rsidRPr="00056D1E">
        <w:rPr>
          <w:rFonts w:ascii="Times New Roman" w:hAnsi="Times New Roman" w:cs="Times New Roman"/>
          <w:sz w:val="24"/>
          <w:szCs w:val="24"/>
        </w:rPr>
        <w:t>.</w:t>
      </w:r>
    </w:p>
    <w:p w:rsidR="009A48AB" w:rsidRPr="00056D1E" w:rsidRDefault="009A48AB"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Принимать все необходимые меры по недопущению возникновения задолженности по текущим платежам.</w:t>
      </w:r>
    </w:p>
    <w:p w:rsidR="009A48AB" w:rsidRPr="00056D1E" w:rsidRDefault="009A48AB"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w:t>
      </w:r>
    </w:p>
    <w:p w:rsidR="00520C96" w:rsidRPr="00056D1E" w:rsidRDefault="00520C96" w:rsidP="00C63FB6">
      <w:pPr>
        <w:ind w:firstLine="567"/>
        <w:jc w:val="both"/>
        <w:rPr>
          <w:szCs w:val="24"/>
          <w:lang w:bidi="ru-RU"/>
        </w:rPr>
      </w:pPr>
      <w:r w:rsidRPr="00056D1E">
        <w:rPr>
          <w:szCs w:val="24"/>
          <w:lang w:bidi="ru-RU"/>
        </w:rPr>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436251" w:rsidRPr="00056D1E" w:rsidRDefault="00436251" w:rsidP="00C63FB6">
      <w:pPr>
        <w:pStyle w:val="aa"/>
        <w:ind w:firstLine="567"/>
        <w:jc w:val="both"/>
      </w:pPr>
      <w:r w:rsidRPr="00056D1E">
        <w:rPr>
          <w:lang w:bidi="ru-RU"/>
        </w:rPr>
        <w:t xml:space="preserve">2.4. </w:t>
      </w:r>
      <w:r w:rsidRPr="00056D1E">
        <w:t xml:space="preserve">Ежеквартально, не позднее 15 числа месяца, следующего за отчетным кварталом (по итогам </w:t>
      </w:r>
      <w:r w:rsidR="004B72B2">
        <w:t>года - не позднее 25 января 2022</w:t>
      </w:r>
      <w:r w:rsidRPr="00056D1E">
        <w:t xml:space="preserve"> года), представлять в финансовое управление администрации Арзамасского района:</w:t>
      </w:r>
    </w:p>
    <w:p w:rsidR="00436251" w:rsidRPr="00056D1E" w:rsidRDefault="00436251" w:rsidP="00C63FB6">
      <w:pPr>
        <w:pStyle w:val="aa"/>
        <w:ind w:firstLine="567"/>
        <w:jc w:val="both"/>
      </w:pPr>
      <w:r w:rsidRPr="00056D1E">
        <w:t xml:space="preserve">- аналитическую информацию об исполнении </w:t>
      </w:r>
      <w:proofErr w:type="spellStart"/>
      <w:r w:rsidRPr="00056D1E">
        <w:t>администрируемых</w:t>
      </w:r>
      <w:proofErr w:type="spellEnd"/>
      <w:r w:rsidRPr="00056D1E">
        <w:t xml:space="preserve"> доходных источников нарастающим итогом с начала года, с объяснением причин отклонения фактических поступлений от плановых назначений;</w:t>
      </w:r>
    </w:p>
    <w:p w:rsidR="00436251" w:rsidRPr="00056D1E" w:rsidRDefault="00436251" w:rsidP="00C63FB6">
      <w:pPr>
        <w:pStyle w:val="aa"/>
        <w:ind w:firstLine="567"/>
        <w:jc w:val="both"/>
      </w:pPr>
      <w:r w:rsidRPr="00056D1E">
        <w:t xml:space="preserve">- информацию о сумме недоимки по </w:t>
      </w:r>
      <w:proofErr w:type="spellStart"/>
      <w:r w:rsidRPr="00056D1E">
        <w:t>администрируемым</w:t>
      </w:r>
      <w:proofErr w:type="spellEnd"/>
      <w:r w:rsidRPr="00056D1E">
        <w:t xml:space="preserve"> доходным источникам районного бюджета, о сумме недоимки, поступившей в бюджет в отчетном периоде, ее динамике за отчетный период и принимаемых мерах по сокращению недоимки.</w:t>
      </w:r>
    </w:p>
    <w:p w:rsidR="00F41EEF" w:rsidRPr="00056D1E" w:rsidRDefault="00436251" w:rsidP="00C63FB6">
      <w:pPr>
        <w:ind w:firstLine="567"/>
        <w:jc w:val="both"/>
        <w:rPr>
          <w:szCs w:val="24"/>
          <w:lang w:bidi="ru-RU"/>
        </w:rPr>
      </w:pPr>
      <w:r w:rsidRPr="00056D1E">
        <w:rPr>
          <w:szCs w:val="24"/>
          <w:lang w:bidi="ru-RU"/>
        </w:rPr>
        <w:t>2.5</w:t>
      </w:r>
      <w:r w:rsidR="00EC10C5" w:rsidRPr="00056D1E">
        <w:rPr>
          <w:szCs w:val="24"/>
          <w:lang w:bidi="ru-RU"/>
        </w:rPr>
        <w:t xml:space="preserve"> </w:t>
      </w:r>
      <w:r w:rsidR="00F41EEF" w:rsidRPr="00056D1E">
        <w:rPr>
          <w:szCs w:val="24"/>
        </w:rPr>
        <w:t xml:space="preserve">Совместно </w:t>
      </w:r>
      <w:r w:rsidR="00F41EEF" w:rsidRPr="00056D1E">
        <w:rPr>
          <w:szCs w:val="24"/>
          <w:lang w:val="en-US"/>
        </w:rPr>
        <w:t>c</w:t>
      </w:r>
      <w:r w:rsidR="00F41EEF" w:rsidRPr="00056D1E">
        <w:rPr>
          <w:szCs w:val="24"/>
        </w:rPr>
        <w:t xml:space="preserve"> </w:t>
      </w:r>
      <w:r w:rsidR="00C576D7" w:rsidRPr="00056D1E">
        <w:rPr>
          <w:szCs w:val="24"/>
        </w:rPr>
        <w:t>М</w:t>
      </w:r>
      <w:r w:rsidR="00F41EEF" w:rsidRPr="00056D1E">
        <w:rPr>
          <w:szCs w:val="24"/>
        </w:rPr>
        <w:t>ежрайонной</w:t>
      </w:r>
      <w:r w:rsidR="00C576D7" w:rsidRPr="00056D1E">
        <w:rPr>
          <w:szCs w:val="24"/>
        </w:rPr>
        <w:t xml:space="preserve"> И</w:t>
      </w:r>
      <w:r w:rsidR="00F41EEF" w:rsidRPr="00056D1E">
        <w:rPr>
          <w:szCs w:val="24"/>
        </w:rPr>
        <w:t>ФНС</w:t>
      </w:r>
      <w:r w:rsidR="00C576D7" w:rsidRPr="00056D1E">
        <w:rPr>
          <w:szCs w:val="24"/>
        </w:rPr>
        <w:t xml:space="preserve"> России</w:t>
      </w:r>
      <w:r w:rsidR="00F41EEF" w:rsidRPr="00056D1E">
        <w:rPr>
          <w:szCs w:val="24"/>
        </w:rPr>
        <w:t xml:space="preserve"> №</w:t>
      </w:r>
      <w:r w:rsidR="00C576D7" w:rsidRPr="00056D1E">
        <w:rPr>
          <w:szCs w:val="24"/>
        </w:rPr>
        <w:t xml:space="preserve"> </w:t>
      </w:r>
      <w:r w:rsidR="00F41EEF" w:rsidRPr="00056D1E">
        <w:rPr>
          <w:szCs w:val="24"/>
        </w:rPr>
        <w:t xml:space="preserve">1 по Нижегородской области (по согласованию) проводить на постоянной основе работу с организациями и населением по недопущению роста задолженности перед бюджетом поселения и погашению имеющейся задолженности. </w:t>
      </w:r>
      <w:r w:rsidR="00F41EEF" w:rsidRPr="00056D1E">
        <w:rPr>
          <w:szCs w:val="24"/>
          <w:lang w:bidi="ru-RU"/>
        </w:rPr>
        <w:t xml:space="preserve"> </w:t>
      </w:r>
    </w:p>
    <w:p w:rsidR="00DB06F1" w:rsidRPr="00056D1E" w:rsidRDefault="00F41EEF" w:rsidP="00C63FB6">
      <w:pPr>
        <w:pStyle w:val="ConsPlusNormal"/>
        <w:ind w:firstLine="567"/>
        <w:jc w:val="both"/>
        <w:rPr>
          <w:rFonts w:ascii="Times New Roman" w:hAnsi="Times New Roman" w:cs="Times New Roman"/>
          <w:sz w:val="24"/>
          <w:szCs w:val="24"/>
        </w:rPr>
      </w:pPr>
      <w:r w:rsidRPr="00056D1E">
        <w:rPr>
          <w:rFonts w:ascii="Times New Roman" w:hAnsi="Times New Roman" w:cs="Times New Roman"/>
          <w:sz w:val="24"/>
          <w:szCs w:val="24"/>
        </w:rPr>
        <w:t>3</w:t>
      </w:r>
      <w:r w:rsidR="009A48AB" w:rsidRPr="00056D1E">
        <w:rPr>
          <w:rFonts w:ascii="Times New Roman" w:hAnsi="Times New Roman" w:cs="Times New Roman"/>
          <w:sz w:val="24"/>
          <w:szCs w:val="24"/>
        </w:rPr>
        <w:t xml:space="preserve">. </w:t>
      </w:r>
      <w:r w:rsidR="00162F16" w:rsidRPr="00056D1E">
        <w:rPr>
          <w:rFonts w:ascii="Times New Roman" w:hAnsi="Times New Roman" w:cs="Times New Roman"/>
          <w:sz w:val="24"/>
          <w:szCs w:val="24"/>
        </w:rPr>
        <w:t>А</w:t>
      </w:r>
      <w:r w:rsidR="009A48AB" w:rsidRPr="00056D1E">
        <w:rPr>
          <w:rFonts w:ascii="Times New Roman" w:hAnsi="Times New Roman" w:cs="Times New Roman"/>
          <w:sz w:val="24"/>
          <w:szCs w:val="24"/>
        </w:rPr>
        <w:t>дминистрации</w:t>
      </w:r>
      <w:r w:rsidR="006A6670" w:rsidRPr="00056D1E">
        <w:rPr>
          <w:rFonts w:ascii="Times New Roman" w:hAnsi="Times New Roman" w:cs="Times New Roman"/>
          <w:sz w:val="24"/>
          <w:szCs w:val="24"/>
        </w:rPr>
        <w:t xml:space="preserve"> </w:t>
      </w:r>
      <w:r w:rsidR="00F138D9">
        <w:rPr>
          <w:rFonts w:ascii="Times New Roman" w:hAnsi="Times New Roman" w:cs="Times New Roman"/>
          <w:sz w:val="24"/>
          <w:szCs w:val="24"/>
        </w:rPr>
        <w:t>Бебяевского</w:t>
      </w:r>
      <w:r w:rsidR="00162F16" w:rsidRPr="00056D1E">
        <w:rPr>
          <w:rFonts w:ascii="Times New Roman" w:hAnsi="Times New Roman" w:cs="Times New Roman"/>
          <w:sz w:val="24"/>
          <w:szCs w:val="24"/>
        </w:rPr>
        <w:t xml:space="preserve"> сельсовета</w:t>
      </w:r>
      <w:r w:rsidR="00E5416A" w:rsidRPr="00056D1E">
        <w:rPr>
          <w:rFonts w:ascii="Times New Roman" w:hAnsi="Times New Roman" w:cs="Times New Roman"/>
          <w:sz w:val="24"/>
          <w:szCs w:val="24"/>
        </w:rPr>
        <w:t xml:space="preserve"> Арзамасского муниципального </w:t>
      </w:r>
      <w:r w:rsidR="009A48AB" w:rsidRPr="00056D1E">
        <w:rPr>
          <w:rFonts w:ascii="Times New Roman" w:hAnsi="Times New Roman" w:cs="Times New Roman"/>
          <w:sz w:val="24"/>
          <w:szCs w:val="24"/>
        </w:rPr>
        <w:t>района</w:t>
      </w:r>
      <w:r w:rsidR="00DB06F1" w:rsidRPr="00056D1E">
        <w:rPr>
          <w:rFonts w:ascii="Times New Roman" w:hAnsi="Times New Roman" w:cs="Times New Roman"/>
          <w:sz w:val="24"/>
          <w:szCs w:val="24"/>
        </w:rPr>
        <w:t>:</w:t>
      </w:r>
    </w:p>
    <w:p w:rsidR="009A48AB" w:rsidRPr="00056D1E" w:rsidRDefault="00F41EEF" w:rsidP="00C63FB6">
      <w:pPr>
        <w:pStyle w:val="ConsPlusNormal"/>
        <w:ind w:firstLine="567"/>
        <w:jc w:val="both"/>
        <w:rPr>
          <w:rFonts w:ascii="Times New Roman" w:hAnsi="Times New Roman" w:cs="Times New Roman"/>
          <w:sz w:val="24"/>
          <w:szCs w:val="24"/>
        </w:rPr>
      </w:pPr>
      <w:r w:rsidRPr="00056D1E">
        <w:rPr>
          <w:rFonts w:ascii="Times New Roman" w:hAnsi="Times New Roman" w:cs="Times New Roman"/>
          <w:sz w:val="24"/>
          <w:szCs w:val="24"/>
        </w:rPr>
        <w:t>3</w:t>
      </w:r>
      <w:r w:rsidR="00DB06F1" w:rsidRPr="00056D1E">
        <w:rPr>
          <w:rFonts w:ascii="Times New Roman" w:hAnsi="Times New Roman" w:cs="Times New Roman"/>
          <w:sz w:val="24"/>
          <w:szCs w:val="24"/>
        </w:rPr>
        <w:t>.1. О</w:t>
      </w:r>
      <w:r w:rsidR="009A48AB" w:rsidRPr="00056D1E">
        <w:rPr>
          <w:rFonts w:ascii="Times New Roman" w:hAnsi="Times New Roman" w:cs="Times New Roman"/>
          <w:sz w:val="24"/>
          <w:szCs w:val="24"/>
        </w:rPr>
        <w:t>беспечить выплату заработ</w:t>
      </w:r>
      <w:r w:rsidR="007C4C07" w:rsidRPr="00056D1E">
        <w:rPr>
          <w:rFonts w:ascii="Times New Roman" w:hAnsi="Times New Roman" w:cs="Times New Roman"/>
          <w:sz w:val="24"/>
          <w:szCs w:val="24"/>
        </w:rPr>
        <w:t xml:space="preserve">ной платы работникам </w:t>
      </w:r>
      <w:r w:rsidR="009A48AB" w:rsidRPr="00056D1E">
        <w:rPr>
          <w:rFonts w:ascii="Times New Roman" w:hAnsi="Times New Roman" w:cs="Times New Roman"/>
          <w:sz w:val="24"/>
          <w:szCs w:val="24"/>
        </w:rPr>
        <w:t>в размерах не ниже минимального размера оплаты труда, установленного федеральным законодательством.</w:t>
      </w:r>
    </w:p>
    <w:p w:rsidR="00EC4A76" w:rsidRPr="00056D1E" w:rsidRDefault="00F41EEF" w:rsidP="00C63FB6">
      <w:pPr>
        <w:pStyle w:val="ConsPlusNormal"/>
        <w:ind w:firstLine="567"/>
        <w:jc w:val="both"/>
        <w:outlineLvl w:val="1"/>
        <w:rPr>
          <w:rFonts w:ascii="Times New Roman" w:hAnsi="Times New Roman" w:cs="Times New Roman"/>
          <w:sz w:val="24"/>
          <w:szCs w:val="24"/>
        </w:rPr>
      </w:pPr>
      <w:r w:rsidRPr="00056D1E">
        <w:rPr>
          <w:rFonts w:ascii="Times New Roman" w:hAnsi="Times New Roman" w:cs="Times New Roman"/>
          <w:sz w:val="24"/>
          <w:szCs w:val="24"/>
        </w:rPr>
        <w:t>3</w:t>
      </w:r>
      <w:r w:rsidR="005537BA" w:rsidRPr="00056D1E">
        <w:rPr>
          <w:rFonts w:ascii="Times New Roman" w:hAnsi="Times New Roman" w:cs="Times New Roman"/>
          <w:sz w:val="24"/>
          <w:szCs w:val="24"/>
        </w:rPr>
        <w:t>.2</w:t>
      </w:r>
      <w:r w:rsidR="00C63FB6" w:rsidRPr="00056D1E">
        <w:rPr>
          <w:rFonts w:ascii="Times New Roman" w:hAnsi="Times New Roman" w:cs="Times New Roman"/>
          <w:sz w:val="24"/>
          <w:szCs w:val="24"/>
        </w:rPr>
        <w:t xml:space="preserve">. </w:t>
      </w:r>
      <w:r w:rsidR="00EC4A76" w:rsidRPr="00056D1E">
        <w:rPr>
          <w:rFonts w:ascii="Times New Roman" w:hAnsi="Times New Roman" w:cs="Times New Roman"/>
          <w:sz w:val="24"/>
          <w:szCs w:val="24"/>
        </w:rPr>
        <w:t xml:space="preserve">Утвердить бюджетные сметы </w:t>
      </w:r>
      <w:r w:rsidR="007C4C07" w:rsidRPr="00056D1E">
        <w:rPr>
          <w:rFonts w:ascii="Times New Roman" w:hAnsi="Times New Roman" w:cs="Times New Roman"/>
          <w:sz w:val="24"/>
          <w:szCs w:val="24"/>
        </w:rPr>
        <w:t>а</w:t>
      </w:r>
      <w:r w:rsidR="006A6670" w:rsidRPr="00056D1E">
        <w:rPr>
          <w:rFonts w:ascii="Times New Roman" w:hAnsi="Times New Roman" w:cs="Times New Roman"/>
          <w:sz w:val="24"/>
          <w:szCs w:val="24"/>
        </w:rPr>
        <w:t xml:space="preserve">дминистрации </w:t>
      </w:r>
      <w:r w:rsidR="00F138D9">
        <w:rPr>
          <w:rFonts w:ascii="Times New Roman" w:hAnsi="Times New Roman" w:cs="Times New Roman"/>
          <w:sz w:val="24"/>
          <w:szCs w:val="24"/>
        </w:rPr>
        <w:t>Бебяевского</w:t>
      </w:r>
      <w:r w:rsidR="0035497F" w:rsidRPr="00056D1E">
        <w:rPr>
          <w:rFonts w:ascii="Times New Roman" w:hAnsi="Times New Roman" w:cs="Times New Roman"/>
          <w:sz w:val="24"/>
          <w:szCs w:val="24"/>
        </w:rPr>
        <w:t xml:space="preserve"> </w:t>
      </w:r>
      <w:r w:rsidR="00162F16" w:rsidRPr="00056D1E">
        <w:rPr>
          <w:rFonts w:ascii="Times New Roman" w:hAnsi="Times New Roman" w:cs="Times New Roman"/>
          <w:sz w:val="24"/>
          <w:szCs w:val="24"/>
        </w:rPr>
        <w:t>сельсовета</w:t>
      </w:r>
      <w:r w:rsidR="00EC4A76" w:rsidRPr="00056D1E">
        <w:rPr>
          <w:rFonts w:ascii="Times New Roman" w:hAnsi="Times New Roman" w:cs="Times New Roman"/>
          <w:sz w:val="24"/>
          <w:szCs w:val="24"/>
        </w:rPr>
        <w:t xml:space="preserve"> </w:t>
      </w:r>
      <w:r w:rsidR="00772CA4" w:rsidRPr="00056D1E">
        <w:rPr>
          <w:rFonts w:ascii="Times New Roman" w:hAnsi="Times New Roman" w:cs="Times New Roman"/>
          <w:sz w:val="24"/>
          <w:szCs w:val="24"/>
        </w:rPr>
        <w:t>Арзамасского</w:t>
      </w:r>
      <w:r w:rsidR="00E5416A" w:rsidRPr="00056D1E">
        <w:rPr>
          <w:rFonts w:ascii="Times New Roman" w:hAnsi="Times New Roman" w:cs="Times New Roman"/>
          <w:sz w:val="24"/>
          <w:szCs w:val="24"/>
        </w:rPr>
        <w:t xml:space="preserve"> муниципального </w:t>
      </w:r>
      <w:r w:rsidR="00772CA4" w:rsidRPr="00056D1E">
        <w:rPr>
          <w:rFonts w:ascii="Times New Roman" w:hAnsi="Times New Roman" w:cs="Times New Roman"/>
          <w:sz w:val="24"/>
          <w:szCs w:val="24"/>
        </w:rPr>
        <w:t>района</w:t>
      </w:r>
      <w:r w:rsidR="00F314F3" w:rsidRPr="00056D1E">
        <w:rPr>
          <w:rFonts w:ascii="Times New Roman" w:hAnsi="Times New Roman" w:cs="Times New Roman"/>
          <w:sz w:val="24"/>
          <w:szCs w:val="24"/>
        </w:rPr>
        <w:t xml:space="preserve"> на 20</w:t>
      </w:r>
      <w:r w:rsidR="004B72B2">
        <w:rPr>
          <w:rFonts w:ascii="Times New Roman" w:hAnsi="Times New Roman" w:cs="Times New Roman"/>
          <w:sz w:val="24"/>
          <w:szCs w:val="24"/>
        </w:rPr>
        <w:t>21</w:t>
      </w:r>
      <w:r w:rsidR="00162F16" w:rsidRPr="00056D1E">
        <w:rPr>
          <w:rFonts w:ascii="Times New Roman" w:hAnsi="Times New Roman" w:cs="Times New Roman"/>
          <w:sz w:val="24"/>
          <w:szCs w:val="24"/>
        </w:rPr>
        <w:t>год</w:t>
      </w:r>
      <w:r w:rsidR="00EC4A76" w:rsidRPr="00056D1E">
        <w:rPr>
          <w:rFonts w:ascii="Times New Roman" w:hAnsi="Times New Roman" w:cs="Times New Roman"/>
          <w:sz w:val="24"/>
          <w:szCs w:val="24"/>
        </w:rPr>
        <w:t>.</w:t>
      </w:r>
    </w:p>
    <w:p w:rsidR="00F41EEF" w:rsidRPr="00056D1E" w:rsidRDefault="00F41EEF" w:rsidP="00C63FB6">
      <w:pPr>
        <w:ind w:firstLine="567"/>
        <w:jc w:val="both"/>
        <w:rPr>
          <w:szCs w:val="24"/>
        </w:rPr>
      </w:pPr>
      <w:r w:rsidRPr="00056D1E">
        <w:rPr>
          <w:szCs w:val="24"/>
        </w:rPr>
        <w:t>3.</w:t>
      </w:r>
      <w:r w:rsidR="00EE2754" w:rsidRPr="00056D1E">
        <w:rPr>
          <w:szCs w:val="24"/>
        </w:rPr>
        <w:t>3</w:t>
      </w:r>
      <w:r w:rsidR="00C63FB6" w:rsidRPr="00056D1E">
        <w:rPr>
          <w:szCs w:val="24"/>
        </w:rPr>
        <w:t>. О</w:t>
      </w:r>
      <w:r w:rsidRPr="00056D1E">
        <w:rPr>
          <w:szCs w:val="24"/>
        </w:rPr>
        <w:t>беспечить в предела</w:t>
      </w:r>
      <w:r w:rsidR="006238C9" w:rsidRPr="00056D1E">
        <w:rPr>
          <w:szCs w:val="24"/>
        </w:rPr>
        <w:t>х компетенции недопущения в 2</w:t>
      </w:r>
      <w:r w:rsidR="00F314F3" w:rsidRPr="00056D1E">
        <w:rPr>
          <w:szCs w:val="24"/>
        </w:rPr>
        <w:t>0</w:t>
      </w:r>
      <w:r w:rsidR="004B72B2">
        <w:rPr>
          <w:szCs w:val="24"/>
        </w:rPr>
        <w:t>21</w:t>
      </w:r>
      <w:r w:rsidRPr="00056D1E">
        <w:rPr>
          <w:szCs w:val="24"/>
        </w:rPr>
        <w:t xml:space="preserve"> году роста численности </w:t>
      </w:r>
      <w:r w:rsidRPr="00056D1E">
        <w:rPr>
          <w:szCs w:val="24"/>
        </w:rPr>
        <w:lastRenderedPageBreak/>
        <w:t>работников администрации, финансируемых из средств поселения, за исключением случаев в связи с осуществлением новых полномочий</w:t>
      </w:r>
      <w:r w:rsidR="004A55A9" w:rsidRPr="00056D1E">
        <w:rPr>
          <w:szCs w:val="24"/>
        </w:rPr>
        <w:t>.</w:t>
      </w:r>
    </w:p>
    <w:p w:rsidR="00A0024D" w:rsidRPr="00056D1E" w:rsidRDefault="00A0024D" w:rsidP="00C63FB6">
      <w:pPr>
        <w:ind w:firstLine="567"/>
        <w:jc w:val="both"/>
        <w:rPr>
          <w:szCs w:val="24"/>
        </w:rPr>
      </w:pPr>
      <w:r w:rsidRPr="00056D1E">
        <w:rPr>
          <w:szCs w:val="24"/>
        </w:rPr>
        <w:t>3.4. Обеспечить контроль за актуальностью информации об учреждении на официальном сайте в информационно-телекоммуникационной сети «Интернет» в соответствии с приказом Министерства финансов Росси</w:t>
      </w:r>
      <w:r w:rsidR="00C63FB6" w:rsidRPr="00056D1E">
        <w:rPr>
          <w:szCs w:val="24"/>
        </w:rPr>
        <w:t xml:space="preserve">йской Федерации от 21.07.2011 № </w:t>
      </w:r>
      <w:r w:rsidRPr="00056D1E">
        <w:rPr>
          <w:szCs w:val="24"/>
        </w:rPr>
        <w:t>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9F06C0" w:rsidRPr="00056D1E" w:rsidRDefault="00AE46C7" w:rsidP="00C63FB6">
      <w:pPr>
        <w:ind w:firstLine="567"/>
        <w:jc w:val="both"/>
        <w:rPr>
          <w:szCs w:val="24"/>
        </w:rPr>
      </w:pPr>
      <w:r w:rsidRPr="00056D1E">
        <w:rPr>
          <w:szCs w:val="24"/>
        </w:rPr>
        <w:t>3.</w:t>
      </w:r>
      <w:r w:rsidR="00A0024D" w:rsidRPr="00056D1E">
        <w:rPr>
          <w:szCs w:val="24"/>
        </w:rPr>
        <w:t>5</w:t>
      </w:r>
      <w:r w:rsidRPr="00056D1E">
        <w:rPr>
          <w:szCs w:val="24"/>
        </w:rPr>
        <w:t>. Не допуска</w:t>
      </w:r>
      <w:r w:rsidR="00F314F3" w:rsidRPr="00056D1E">
        <w:rPr>
          <w:szCs w:val="24"/>
        </w:rPr>
        <w:t>ть принятие после 1 декабря 20</w:t>
      </w:r>
      <w:r w:rsidR="004B72B2">
        <w:rPr>
          <w:szCs w:val="24"/>
        </w:rPr>
        <w:t>21</w:t>
      </w:r>
      <w:r w:rsidRPr="00056D1E">
        <w:rPr>
          <w:szCs w:val="24"/>
        </w:rPr>
        <w:t xml:space="preserve"> года бюджетных обязательств, возникающих из муниципальных контрактов (договоров)</w:t>
      </w:r>
      <w:r w:rsidR="009F06C0" w:rsidRPr="00056D1E">
        <w:rPr>
          <w:szCs w:val="24"/>
        </w:rPr>
        <w:t xml:space="preserve"> (за исключением муниципальных контрактов (договоров),</w:t>
      </w:r>
      <w:r w:rsidRPr="00056D1E">
        <w:rPr>
          <w:szCs w:val="24"/>
        </w:rPr>
        <w:t xml:space="preserve"> заключаемых в соответствии </w:t>
      </w:r>
      <w:r w:rsidR="00617552" w:rsidRPr="00056D1E">
        <w:rPr>
          <w:szCs w:val="24"/>
        </w:rPr>
        <w:t xml:space="preserve">с решениями администрации </w:t>
      </w:r>
      <w:r w:rsidR="00F138D9">
        <w:rPr>
          <w:szCs w:val="24"/>
        </w:rPr>
        <w:t>Бебяевского</w:t>
      </w:r>
      <w:r w:rsidRPr="00056D1E">
        <w:rPr>
          <w:szCs w:val="24"/>
        </w:rPr>
        <w:t xml:space="preserve"> сельсовета Арзамасского муниципального района в </w:t>
      </w:r>
      <w:r w:rsidR="009F06C0" w:rsidRPr="00056D1E">
        <w:rPr>
          <w:szCs w:val="24"/>
        </w:rPr>
        <w:t>целях осуществления закупок товаров, работ, услуг), предусматривающих условие о в</w:t>
      </w:r>
      <w:r w:rsidR="004B72B2">
        <w:rPr>
          <w:szCs w:val="24"/>
        </w:rPr>
        <w:t>ыплате авансовых платежей в 2021</w:t>
      </w:r>
      <w:r w:rsidR="009F06C0" w:rsidRPr="00056D1E">
        <w:rPr>
          <w:szCs w:val="24"/>
        </w:rPr>
        <w:t xml:space="preserve"> году за товары, работы и услуги, котор</w:t>
      </w:r>
      <w:r w:rsidR="00DD127E" w:rsidRPr="00056D1E">
        <w:rPr>
          <w:szCs w:val="24"/>
        </w:rPr>
        <w:t>ые будут поставлены, выпо</w:t>
      </w:r>
      <w:r w:rsidR="00617552" w:rsidRPr="00056D1E">
        <w:rPr>
          <w:szCs w:val="24"/>
        </w:rPr>
        <w:t>л</w:t>
      </w:r>
      <w:r w:rsidR="00DD127E" w:rsidRPr="00056D1E">
        <w:rPr>
          <w:szCs w:val="24"/>
        </w:rPr>
        <w:t>нены ил</w:t>
      </w:r>
      <w:r w:rsidR="00A0070D" w:rsidRPr="00056D1E">
        <w:rPr>
          <w:szCs w:val="24"/>
        </w:rPr>
        <w:t>и оказаны в 202</w:t>
      </w:r>
      <w:r w:rsidR="004B72B2">
        <w:rPr>
          <w:szCs w:val="24"/>
        </w:rPr>
        <w:t>2</w:t>
      </w:r>
      <w:r w:rsidR="009F06C0" w:rsidRPr="00056D1E">
        <w:rPr>
          <w:szCs w:val="24"/>
        </w:rPr>
        <w:t xml:space="preserve"> году.</w:t>
      </w:r>
    </w:p>
    <w:p w:rsidR="00A0024D" w:rsidRPr="00056D1E" w:rsidRDefault="00A0024D" w:rsidP="00C63FB6">
      <w:pPr>
        <w:pStyle w:val="aa"/>
        <w:ind w:firstLine="567"/>
        <w:jc w:val="both"/>
      </w:pPr>
      <w:r w:rsidRPr="00056D1E">
        <w:t>3.6. Проводить работу по недопущению нарушений, связанных с несвоевременной оплатой обязательств по муниципальным контрактам (договорам), а также обеспечить контроль за выполнением судебных решений по вопросам взыскания задолженности по муниципальным контрактам (договорам) в пользу предпринимателей.</w:t>
      </w:r>
    </w:p>
    <w:p w:rsidR="00A0024D" w:rsidRPr="00056D1E" w:rsidRDefault="00177513" w:rsidP="00C63FB6">
      <w:pPr>
        <w:pStyle w:val="aa"/>
        <w:ind w:firstLine="567"/>
        <w:jc w:val="both"/>
      </w:pPr>
      <w:r>
        <w:t>Ежемесячно, в срок до 10</w:t>
      </w:r>
      <w:r w:rsidR="00A0024D" w:rsidRPr="00056D1E">
        <w:t xml:space="preserve"> числа месяца, следующего за отчетным, представлять в финансовое управление информацию о состоянии просроченной кредиторской задолженности бюджета </w:t>
      </w:r>
      <w:r w:rsidR="00F138D9">
        <w:t>Бебяевского</w:t>
      </w:r>
      <w:r w:rsidR="00A0024D" w:rsidRPr="00056D1E">
        <w:t xml:space="preserve"> сельсовета по оплате обязательств по исполнению муниципальных контрактов (договоров).</w:t>
      </w:r>
    </w:p>
    <w:p w:rsidR="008670BC" w:rsidRPr="00056D1E" w:rsidRDefault="00D57CDF" w:rsidP="00C63FB6">
      <w:pPr>
        <w:pStyle w:val="aa"/>
        <w:ind w:firstLine="567"/>
        <w:jc w:val="both"/>
      </w:pPr>
      <w:r w:rsidRPr="00056D1E">
        <w:rPr>
          <w:color w:val="auto"/>
        </w:rPr>
        <w:t xml:space="preserve">4. Установить, что получатели средств бюджета поселения </w:t>
      </w:r>
      <w:r w:rsidR="00A0024D" w:rsidRPr="00056D1E">
        <w:rPr>
          <w:color w:val="auto"/>
        </w:rPr>
        <w:t xml:space="preserve">вправе предусматривать в заключаемых ими муниципальных контрактах </w:t>
      </w:r>
      <w:r w:rsidRPr="00056D1E">
        <w:t>(договор</w:t>
      </w:r>
      <w:r w:rsidR="00A0024D" w:rsidRPr="00056D1E">
        <w:t>ах</w:t>
      </w:r>
      <w:r w:rsidRPr="00056D1E">
        <w:t>) о поставке товаров, выполнении работ и оказании услуг авансовы</w:t>
      </w:r>
      <w:r w:rsidR="00A0024D" w:rsidRPr="00056D1E">
        <w:t>е</w:t>
      </w:r>
      <w:r w:rsidRPr="00056D1E">
        <w:t xml:space="preserve"> платеж</w:t>
      </w:r>
      <w:r w:rsidR="00A0024D" w:rsidRPr="00056D1E">
        <w:t>и</w:t>
      </w:r>
      <w:r w:rsidRPr="00056D1E">
        <w:t xml:space="preserve">, </w:t>
      </w:r>
      <w:r w:rsidR="008670BC" w:rsidRPr="00056D1E">
        <w:t>которые установлены настоящим пунктом, если иное не установлено законод</w:t>
      </w:r>
      <w:r w:rsidR="00C63FB6" w:rsidRPr="00056D1E">
        <w:t>ательством Российской Федерации</w:t>
      </w:r>
      <w:r w:rsidR="008670BC" w:rsidRPr="00056D1E">
        <w:t xml:space="preserve"> нормати</w:t>
      </w:r>
      <w:r w:rsidR="00C63FB6" w:rsidRPr="00056D1E">
        <w:t xml:space="preserve">вными правовыми актами </w:t>
      </w:r>
      <w:r w:rsidR="008670BC" w:rsidRPr="00056D1E">
        <w:t>Нижегородской области и муниципальными правовыми актами Арзамасского района для такого муниципального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8670BC" w:rsidRPr="00056D1E" w:rsidRDefault="008670BC" w:rsidP="00C63FB6">
      <w:pPr>
        <w:pStyle w:val="aa"/>
        <w:ind w:firstLine="567"/>
        <w:jc w:val="both"/>
      </w:pPr>
      <w:r w:rsidRPr="00056D1E">
        <w:t xml:space="preserve">а) до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капитального строительства муниципальной собственности </w:t>
      </w:r>
      <w:r w:rsidR="00F138D9">
        <w:t>Бебяевского</w:t>
      </w:r>
      <w:r w:rsidRPr="00056D1E">
        <w:t xml:space="preserve"> сельсовета;</w:t>
      </w:r>
    </w:p>
    <w:p w:rsidR="008670BC" w:rsidRPr="00056D1E" w:rsidRDefault="008670BC" w:rsidP="00C63FB6">
      <w:pPr>
        <w:pStyle w:val="aa"/>
        <w:ind w:firstLine="567"/>
        <w:jc w:val="both"/>
      </w:pPr>
      <w:r w:rsidRPr="00056D1E">
        <w:t xml:space="preserve">б) свыше 30 процентов суммы муниципального контракта (договора), но не более лимитов бюджетных </w:t>
      </w:r>
      <w:r w:rsidR="004B72B2">
        <w:t>обязательств, доведенных на 2021</w:t>
      </w:r>
      <w:r w:rsidRPr="00056D1E">
        <w:t xml:space="preserve"> год и (или) при включении в указанные муниципальные контракты (договоры) условия о перечислении авансовых платежей на лицевой счет, открытый в </w:t>
      </w:r>
      <w:r w:rsidR="00177513">
        <w:t>финансовом управлении</w:t>
      </w:r>
      <w:r w:rsidRPr="00056D1E">
        <w:t xml:space="preserve"> для учета операций со средствами организаций, не являющихся участниками бюджетного процесса;</w:t>
      </w:r>
    </w:p>
    <w:p w:rsidR="008670BC" w:rsidRPr="00056D1E" w:rsidRDefault="008670BC" w:rsidP="00C63FB6">
      <w:pPr>
        <w:pStyle w:val="aa"/>
        <w:ind w:firstLine="567"/>
        <w:jc w:val="both"/>
      </w:pPr>
      <w:r w:rsidRPr="00056D1E">
        <w:t>в) до 50 процентов суммы муниципального контракта (договора) по договорам на оказание услуг в рамках проведения торжественных мероприятий;</w:t>
      </w:r>
    </w:p>
    <w:p w:rsidR="008670BC" w:rsidRPr="00056D1E" w:rsidRDefault="008670BC" w:rsidP="00C63FB6">
      <w:pPr>
        <w:pStyle w:val="aa"/>
        <w:ind w:firstLine="567"/>
        <w:jc w:val="both"/>
      </w:pPr>
      <w:r w:rsidRPr="00056D1E">
        <w:t>г) до 100 процентов суммы, на которую оформлена сделка (счет), при условии, что сумма сделки (счета) не превышает 100 тыс. рублей (за исключением оплаты денежных обязательств при выполнении работ и оказании услуг в сфере строительства);</w:t>
      </w:r>
    </w:p>
    <w:p w:rsidR="008670BC" w:rsidRPr="00056D1E" w:rsidRDefault="008670BC" w:rsidP="00C63FB6">
      <w:pPr>
        <w:pStyle w:val="aa"/>
        <w:ind w:firstLine="567"/>
        <w:jc w:val="both"/>
      </w:pPr>
      <w:proofErr w:type="spellStart"/>
      <w:r w:rsidRPr="00056D1E">
        <w:t>д</w:t>
      </w:r>
      <w:proofErr w:type="spellEnd"/>
      <w:r w:rsidRPr="00056D1E">
        <w:t>) по оплате арендных платежей и коммунальных услуг по арендуемым помещениям в соответствии с условиями договоров, заключенных арендодателями с арендаторами и, соответственно, арендодателями с поставщиками услуг;</w:t>
      </w:r>
    </w:p>
    <w:p w:rsidR="008670BC" w:rsidRPr="00056D1E" w:rsidRDefault="008670BC" w:rsidP="00C63FB6">
      <w:pPr>
        <w:pStyle w:val="aa"/>
        <w:ind w:firstLine="567"/>
        <w:jc w:val="both"/>
      </w:pPr>
      <w:r w:rsidRPr="00056D1E">
        <w:t>е) по оплате за электрическую энергию в соответствии с постановлением Правительства Российской Федерации от 04.05.2012 №442 «О функционировании розничных рынков электрической энергии, полном и (или) частичном ограничении режима потребления электрической энергии»;</w:t>
      </w:r>
    </w:p>
    <w:p w:rsidR="008670BC" w:rsidRPr="00056D1E" w:rsidRDefault="008670BC" w:rsidP="00C63FB6">
      <w:pPr>
        <w:pStyle w:val="aa"/>
        <w:ind w:firstLine="567"/>
        <w:jc w:val="both"/>
      </w:pPr>
      <w:r w:rsidRPr="00056D1E">
        <w:lastRenderedPageBreak/>
        <w:t xml:space="preserve">ж) до 100 процентов суммы муниципального контракта (договора) – по муниципальным контрактам (договорам), заключенным в целях приобретения услуг связи, авиационных и железнодорожных билетов, билетов для проезда городским и пригородным транспортом, аренды,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w:t>
      </w:r>
      <w:proofErr w:type="spellStart"/>
      <w:r w:rsidRPr="00056D1E">
        <w:t>видеотрансляции</w:t>
      </w:r>
      <w:proofErr w:type="spellEnd"/>
      <w:r w:rsidRPr="00056D1E">
        <w:t xml:space="preserve"> </w:t>
      </w:r>
      <w:proofErr w:type="spellStart"/>
      <w:r w:rsidRPr="00056D1E">
        <w:t>вебинара</w:t>
      </w:r>
      <w:proofErr w:type="spellEnd"/>
      <w:r w:rsidRPr="00056D1E">
        <w:t xml:space="preserve">,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максимальная мощность </w:t>
      </w:r>
      <w:proofErr w:type="spellStart"/>
      <w:r w:rsidRPr="00056D1E">
        <w:t>энергопринимающих</w:t>
      </w:r>
      <w:proofErr w:type="spellEnd"/>
      <w:r w:rsidRPr="00056D1E">
        <w:t xml:space="preserve"> устройств которых составляет более 670 кВт, проведения мероприятий по ликвидации чрезвычайных ситуаций, выполнении работ по мобилизационной подготовке;</w:t>
      </w:r>
    </w:p>
    <w:p w:rsidR="008670BC" w:rsidRPr="00056D1E" w:rsidRDefault="008670BC" w:rsidP="00C63FB6">
      <w:pPr>
        <w:pStyle w:val="aa"/>
        <w:ind w:firstLine="567"/>
        <w:jc w:val="both"/>
      </w:pPr>
      <w:proofErr w:type="spellStart"/>
      <w:r w:rsidRPr="00056D1E">
        <w:t>з</w:t>
      </w:r>
      <w:proofErr w:type="spellEnd"/>
      <w:r w:rsidRPr="00056D1E">
        <w:t>) в размере до 30 процентов суммы договора (контра</w:t>
      </w:r>
      <w:r w:rsidR="00AA3A7F" w:rsidRPr="00056D1E">
        <w:t xml:space="preserve">кта), но не более 30 процентов </w:t>
      </w:r>
      <w:r w:rsidRPr="00056D1E">
        <w:t>лимитов бюджетных обязательств, подлежащих исполнению за счет средств бюджета поселения в текущем финансовом году, по договорам (контрактам), заключенным по мероприятиям, включенным в муниципальные программы, и по остальным договорам (контрактам), если иное не предусмотрено законодательством Российской Федерации.</w:t>
      </w:r>
    </w:p>
    <w:p w:rsidR="008670BC" w:rsidRPr="00056D1E" w:rsidRDefault="008670BC" w:rsidP="00C63FB6">
      <w:pPr>
        <w:pStyle w:val="aa"/>
        <w:ind w:firstLine="567"/>
        <w:jc w:val="both"/>
      </w:pPr>
      <w:r w:rsidRPr="00056D1E">
        <w:t>5. По муниципальным контрактам (договорам) о поставке товаров, выполнении работ и оказании услуг, условиями которых предусматривается  обязательство по выполнению работ (оказанию услуг), их этапов продолжительностью не более одного месяца с момента заключения муниципального контракта (договора), этапа его исполнения авансирование не осуществляется.</w:t>
      </w:r>
    </w:p>
    <w:p w:rsidR="008670BC" w:rsidRPr="00056D1E" w:rsidRDefault="008670BC" w:rsidP="00C63FB6">
      <w:pPr>
        <w:pStyle w:val="aa"/>
        <w:ind w:firstLine="567"/>
        <w:jc w:val="both"/>
      </w:pPr>
      <w:r w:rsidRPr="00056D1E">
        <w:t xml:space="preserve">6. Установить, что получателями средств бюджета </w:t>
      </w:r>
      <w:r w:rsidR="00F138D9">
        <w:t>Бебяевского</w:t>
      </w:r>
      <w:r w:rsidRPr="00056D1E">
        <w:t xml:space="preserve"> сельсовета при заключении муниципальных контрактов (договоров) о поставке товаров, выполнении работ и оказании услуг (за исключением муниципальных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на сумму свыше 5,0 млн. рублей и при наличии в них условия об авансовых платежах, перечисление авансовых платежей осуществляется на счет, открытый </w:t>
      </w:r>
      <w:r w:rsidR="00177513">
        <w:t xml:space="preserve">в финансовом управлении </w:t>
      </w:r>
      <w:r w:rsidRPr="00056D1E">
        <w:t xml:space="preserve"> Арзамасского </w:t>
      </w:r>
      <w:r w:rsidR="00AA3A7F" w:rsidRPr="00056D1E">
        <w:t xml:space="preserve">муниципального </w:t>
      </w:r>
      <w:r w:rsidRPr="00056D1E">
        <w:t>района для учета операций со средствами иных юридических лиц.</w:t>
      </w:r>
    </w:p>
    <w:p w:rsidR="00FE0D63" w:rsidRPr="00056D1E" w:rsidRDefault="00D57CDF" w:rsidP="00C63FB6">
      <w:pPr>
        <w:ind w:firstLine="567"/>
        <w:jc w:val="both"/>
        <w:rPr>
          <w:szCs w:val="24"/>
          <w:lang w:bidi="ru-RU"/>
        </w:rPr>
      </w:pPr>
      <w:r w:rsidRPr="00056D1E">
        <w:rPr>
          <w:szCs w:val="24"/>
          <w:lang w:bidi="ru-RU"/>
        </w:rPr>
        <w:t>7</w:t>
      </w:r>
      <w:r w:rsidR="001E68A9" w:rsidRPr="00056D1E">
        <w:rPr>
          <w:szCs w:val="24"/>
          <w:lang w:bidi="ru-RU"/>
        </w:rPr>
        <w:t>.</w:t>
      </w:r>
      <w:r w:rsidR="00FE0D63" w:rsidRPr="00056D1E">
        <w:rPr>
          <w:szCs w:val="24"/>
          <w:lang w:bidi="ru-RU"/>
        </w:rPr>
        <w:t xml:space="preserve"> </w:t>
      </w:r>
      <w:r w:rsidR="008308D4" w:rsidRPr="00056D1E">
        <w:rPr>
          <w:szCs w:val="24"/>
          <w:lang w:bidi="ru-RU"/>
        </w:rPr>
        <w:t>П</w:t>
      </w:r>
      <w:r w:rsidR="00FE0D63" w:rsidRPr="00056D1E">
        <w:rPr>
          <w:szCs w:val="24"/>
          <w:lang w:bidi="ru-RU"/>
        </w:rPr>
        <w:t xml:space="preserve">ри заключении договоров (муниципальных контрактов) о поставке товаров, выполнении работ и оказании услуг в целях максимального </w:t>
      </w:r>
      <w:r w:rsidR="009E47C0" w:rsidRPr="00056D1E">
        <w:rPr>
          <w:szCs w:val="24"/>
          <w:lang w:bidi="ru-RU"/>
        </w:rPr>
        <w:t>взимания</w:t>
      </w:r>
      <w:r w:rsidR="00FE0D63" w:rsidRPr="00056D1E">
        <w:rPr>
          <w:szCs w:val="24"/>
          <w:lang w:bidi="ru-RU"/>
        </w:rPr>
        <w:t xml:space="preserve"> неустойки за просрочку исполнения обязательств по договору (муниципальному контракту) в случае неисполнения или ненадлежащего исполнения исполнителем своих обязательств обеспечить включение в проект договора (муниципального контракта) условия о возложении исполнения </w:t>
      </w:r>
      <w:r w:rsidR="004F6924" w:rsidRPr="00056D1E">
        <w:rPr>
          <w:szCs w:val="24"/>
          <w:lang w:bidi="ru-RU"/>
        </w:rPr>
        <w:t>обязательства исполнителя по перечислению неустойки в доход бюджета</w:t>
      </w:r>
      <w:r w:rsidR="007D4855" w:rsidRPr="00056D1E">
        <w:rPr>
          <w:szCs w:val="24"/>
          <w:lang w:bidi="ru-RU"/>
        </w:rPr>
        <w:t xml:space="preserve"> поселения</w:t>
      </w:r>
      <w:r w:rsidR="00016B48" w:rsidRPr="00056D1E">
        <w:rPr>
          <w:szCs w:val="24"/>
          <w:lang w:bidi="ru-RU"/>
        </w:rPr>
        <w:t>.</w:t>
      </w:r>
    </w:p>
    <w:p w:rsidR="001D1723" w:rsidRPr="00056D1E" w:rsidRDefault="00D57CDF" w:rsidP="00C63FB6">
      <w:pPr>
        <w:ind w:firstLine="567"/>
        <w:jc w:val="both"/>
        <w:rPr>
          <w:szCs w:val="24"/>
          <w:lang w:bidi="ru-RU"/>
        </w:rPr>
      </w:pPr>
      <w:r w:rsidRPr="00056D1E">
        <w:rPr>
          <w:szCs w:val="24"/>
          <w:lang w:bidi="ru-RU"/>
        </w:rPr>
        <w:t>8</w:t>
      </w:r>
      <w:r w:rsidR="001D1723" w:rsidRPr="00056D1E">
        <w:rPr>
          <w:szCs w:val="24"/>
          <w:lang w:bidi="ru-RU"/>
        </w:rPr>
        <w:t>. В целях эффективного использования</w:t>
      </w:r>
      <w:r w:rsidR="00617552" w:rsidRPr="00056D1E">
        <w:rPr>
          <w:szCs w:val="24"/>
          <w:lang w:bidi="ru-RU"/>
        </w:rPr>
        <w:t xml:space="preserve"> муниципального имущества </w:t>
      </w:r>
      <w:r w:rsidR="00F138D9">
        <w:rPr>
          <w:szCs w:val="24"/>
        </w:rPr>
        <w:t xml:space="preserve">Бебяевского </w:t>
      </w:r>
      <w:r w:rsidR="001D1723" w:rsidRPr="00056D1E">
        <w:rPr>
          <w:szCs w:val="24"/>
          <w:lang w:bidi="ru-RU"/>
        </w:rPr>
        <w:t>сельсовета, а также вовлечения его в коммерческий оборот обеспечить проведение мероприятий по постановке на кадастровый учет объектов недвижимого имущества и соору</w:t>
      </w:r>
      <w:r w:rsidR="00617552" w:rsidRPr="00056D1E">
        <w:rPr>
          <w:szCs w:val="24"/>
          <w:lang w:bidi="ru-RU"/>
        </w:rPr>
        <w:t xml:space="preserve">жений, составляющих казну </w:t>
      </w:r>
      <w:r w:rsidR="00F138D9">
        <w:rPr>
          <w:szCs w:val="24"/>
        </w:rPr>
        <w:t xml:space="preserve">Бебяевского </w:t>
      </w:r>
      <w:r w:rsidR="001D1723" w:rsidRPr="00056D1E">
        <w:rPr>
          <w:szCs w:val="24"/>
          <w:lang w:bidi="ru-RU"/>
        </w:rPr>
        <w:t xml:space="preserve"> сельсовета Арзамасского </w:t>
      </w:r>
      <w:r w:rsidR="006C37AC" w:rsidRPr="00056D1E">
        <w:rPr>
          <w:szCs w:val="24"/>
          <w:lang w:bidi="ru-RU"/>
        </w:rPr>
        <w:t xml:space="preserve">муниципального </w:t>
      </w:r>
      <w:r w:rsidR="001D1723" w:rsidRPr="00056D1E">
        <w:rPr>
          <w:szCs w:val="24"/>
          <w:lang w:bidi="ru-RU"/>
        </w:rPr>
        <w:t>района Нижегородской области.</w:t>
      </w:r>
    </w:p>
    <w:p w:rsidR="00A742F6"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lastRenderedPageBreak/>
        <w:t>9</w:t>
      </w:r>
      <w:r w:rsidR="006238C9" w:rsidRPr="00056D1E">
        <w:rPr>
          <w:rFonts w:ascii="Times New Roman" w:hAnsi="Times New Roman" w:cs="Times New Roman"/>
          <w:sz w:val="24"/>
          <w:szCs w:val="24"/>
        </w:rPr>
        <w:t xml:space="preserve">. </w:t>
      </w:r>
      <w:r w:rsidR="00F138D9">
        <w:rPr>
          <w:rFonts w:ascii="Times New Roman" w:hAnsi="Times New Roman" w:cs="Times New Roman"/>
          <w:sz w:val="24"/>
          <w:szCs w:val="24"/>
        </w:rPr>
        <w:t>Б</w:t>
      </w:r>
      <w:r w:rsidR="006A6670" w:rsidRPr="00056D1E">
        <w:rPr>
          <w:rFonts w:ascii="Times New Roman" w:hAnsi="Times New Roman" w:cs="Times New Roman"/>
          <w:sz w:val="24"/>
          <w:szCs w:val="24"/>
        </w:rPr>
        <w:t xml:space="preserve">ухгалтеру администрации </w:t>
      </w:r>
      <w:r w:rsidR="00F138D9">
        <w:rPr>
          <w:rFonts w:ascii="Times New Roman" w:hAnsi="Times New Roman" w:cs="Times New Roman"/>
          <w:sz w:val="24"/>
          <w:szCs w:val="24"/>
        </w:rPr>
        <w:t xml:space="preserve">Бебяевского </w:t>
      </w:r>
      <w:r w:rsidR="006C37AC" w:rsidRPr="00056D1E">
        <w:rPr>
          <w:rFonts w:ascii="Times New Roman" w:hAnsi="Times New Roman" w:cs="Times New Roman"/>
          <w:sz w:val="24"/>
          <w:szCs w:val="24"/>
        </w:rPr>
        <w:t xml:space="preserve"> </w:t>
      </w:r>
      <w:r w:rsidR="00A742F6" w:rsidRPr="00056D1E">
        <w:rPr>
          <w:rFonts w:ascii="Times New Roman" w:hAnsi="Times New Roman" w:cs="Times New Roman"/>
          <w:sz w:val="24"/>
          <w:szCs w:val="24"/>
        </w:rPr>
        <w:t xml:space="preserve">сельсовета Арзамасского </w:t>
      </w:r>
      <w:r w:rsidR="00E5416A" w:rsidRPr="00056D1E">
        <w:rPr>
          <w:rFonts w:ascii="Times New Roman" w:hAnsi="Times New Roman" w:cs="Times New Roman"/>
          <w:sz w:val="24"/>
          <w:szCs w:val="24"/>
        </w:rPr>
        <w:t xml:space="preserve">муниципального </w:t>
      </w:r>
      <w:r w:rsidR="00A742F6" w:rsidRPr="00056D1E">
        <w:rPr>
          <w:rFonts w:ascii="Times New Roman" w:hAnsi="Times New Roman" w:cs="Times New Roman"/>
          <w:sz w:val="24"/>
          <w:szCs w:val="24"/>
        </w:rPr>
        <w:t>района:</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9</w:t>
      </w:r>
      <w:r w:rsidR="009A48AB" w:rsidRPr="00056D1E">
        <w:rPr>
          <w:rFonts w:ascii="Times New Roman" w:hAnsi="Times New Roman" w:cs="Times New Roman"/>
          <w:sz w:val="24"/>
          <w:szCs w:val="24"/>
        </w:rPr>
        <w:t xml:space="preserve">.1. </w:t>
      </w:r>
      <w:r w:rsidR="00302C6B" w:rsidRPr="00056D1E">
        <w:rPr>
          <w:rFonts w:ascii="Times New Roman" w:hAnsi="Times New Roman" w:cs="Times New Roman"/>
          <w:sz w:val="24"/>
          <w:szCs w:val="24"/>
        </w:rPr>
        <w:t>У</w:t>
      </w:r>
      <w:r w:rsidR="009A48AB" w:rsidRPr="00056D1E">
        <w:rPr>
          <w:rFonts w:ascii="Times New Roman" w:hAnsi="Times New Roman" w:cs="Times New Roman"/>
          <w:sz w:val="24"/>
          <w:szCs w:val="24"/>
        </w:rPr>
        <w:t>точн</w:t>
      </w:r>
      <w:r w:rsidR="00302C6B" w:rsidRPr="00056D1E">
        <w:rPr>
          <w:rFonts w:ascii="Times New Roman" w:hAnsi="Times New Roman" w:cs="Times New Roman"/>
          <w:sz w:val="24"/>
          <w:szCs w:val="24"/>
        </w:rPr>
        <w:t>ять</w:t>
      </w:r>
      <w:r w:rsidR="009A48AB" w:rsidRPr="00056D1E">
        <w:rPr>
          <w:rFonts w:ascii="Times New Roman" w:hAnsi="Times New Roman" w:cs="Times New Roman"/>
          <w:sz w:val="24"/>
          <w:szCs w:val="24"/>
        </w:rPr>
        <w:t xml:space="preserve"> закрепленны</w:t>
      </w:r>
      <w:r w:rsidR="007815DC" w:rsidRPr="00056D1E">
        <w:rPr>
          <w:rFonts w:ascii="Times New Roman" w:hAnsi="Times New Roman" w:cs="Times New Roman"/>
          <w:sz w:val="24"/>
          <w:szCs w:val="24"/>
        </w:rPr>
        <w:t>е</w:t>
      </w:r>
      <w:r w:rsidR="009A48AB" w:rsidRPr="00056D1E">
        <w:rPr>
          <w:rFonts w:ascii="Times New Roman" w:hAnsi="Times New Roman" w:cs="Times New Roman"/>
          <w:sz w:val="24"/>
          <w:szCs w:val="24"/>
        </w:rPr>
        <w:t xml:space="preserve"> за главным администратор</w:t>
      </w:r>
      <w:r w:rsidR="007D4855" w:rsidRPr="00056D1E">
        <w:rPr>
          <w:rFonts w:ascii="Times New Roman" w:hAnsi="Times New Roman" w:cs="Times New Roman"/>
          <w:sz w:val="24"/>
          <w:szCs w:val="24"/>
        </w:rPr>
        <w:t>о</w:t>
      </w:r>
      <w:r w:rsidR="00AA3A7F" w:rsidRPr="00056D1E">
        <w:rPr>
          <w:rFonts w:ascii="Times New Roman" w:hAnsi="Times New Roman" w:cs="Times New Roman"/>
          <w:sz w:val="24"/>
          <w:szCs w:val="24"/>
        </w:rPr>
        <w:t xml:space="preserve">м доходов </w:t>
      </w:r>
      <w:r w:rsidR="009A48AB" w:rsidRPr="00056D1E">
        <w:rPr>
          <w:rFonts w:ascii="Times New Roman" w:hAnsi="Times New Roman" w:cs="Times New Roman"/>
          <w:sz w:val="24"/>
          <w:szCs w:val="24"/>
        </w:rPr>
        <w:t>бюджета</w:t>
      </w:r>
      <w:r w:rsidR="007D4855"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 xml:space="preserve"> основны</w:t>
      </w:r>
      <w:r w:rsidR="007815DC" w:rsidRPr="00056D1E">
        <w:rPr>
          <w:rFonts w:ascii="Times New Roman" w:hAnsi="Times New Roman" w:cs="Times New Roman"/>
          <w:sz w:val="24"/>
          <w:szCs w:val="24"/>
        </w:rPr>
        <w:t>е</w:t>
      </w:r>
      <w:r w:rsidR="00C50248" w:rsidRPr="00056D1E">
        <w:rPr>
          <w:rFonts w:ascii="Times New Roman" w:hAnsi="Times New Roman" w:cs="Times New Roman"/>
          <w:sz w:val="24"/>
          <w:szCs w:val="24"/>
        </w:rPr>
        <w:t xml:space="preserve"> доходны</w:t>
      </w:r>
      <w:r w:rsidR="007815DC" w:rsidRPr="00056D1E">
        <w:rPr>
          <w:rFonts w:ascii="Times New Roman" w:hAnsi="Times New Roman" w:cs="Times New Roman"/>
          <w:sz w:val="24"/>
          <w:szCs w:val="24"/>
        </w:rPr>
        <w:t>е</w:t>
      </w:r>
      <w:r w:rsidR="009A48AB" w:rsidRPr="00056D1E">
        <w:rPr>
          <w:rFonts w:ascii="Times New Roman" w:hAnsi="Times New Roman" w:cs="Times New Roman"/>
          <w:sz w:val="24"/>
          <w:szCs w:val="24"/>
        </w:rPr>
        <w:t xml:space="preserve"> источник</w:t>
      </w:r>
      <w:r w:rsidR="007815DC" w:rsidRPr="00056D1E">
        <w:rPr>
          <w:rFonts w:ascii="Times New Roman" w:hAnsi="Times New Roman" w:cs="Times New Roman"/>
          <w:sz w:val="24"/>
          <w:szCs w:val="24"/>
        </w:rPr>
        <w:t>и</w:t>
      </w:r>
      <w:r w:rsidR="009A48AB" w:rsidRPr="00056D1E">
        <w:rPr>
          <w:rFonts w:ascii="Times New Roman" w:hAnsi="Times New Roman" w:cs="Times New Roman"/>
          <w:sz w:val="24"/>
          <w:szCs w:val="24"/>
        </w:rPr>
        <w:t xml:space="preserve"> бюджета</w:t>
      </w:r>
      <w:r w:rsidR="007D4855"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 xml:space="preserve"> в случае изменения функций главных администраторов доходов бюджета</w:t>
      </w:r>
      <w:r w:rsidR="00A82D13"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 xml:space="preserve">, </w:t>
      </w:r>
      <w:r w:rsidR="00DD580F" w:rsidRPr="00056D1E">
        <w:rPr>
          <w:rFonts w:ascii="Times New Roman" w:hAnsi="Times New Roman" w:cs="Times New Roman"/>
          <w:sz w:val="24"/>
          <w:szCs w:val="24"/>
        </w:rPr>
        <w:t>а также закрепленные за главным администратором</w:t>
      </w:r>
      <w:r w:rsidR="009A48AB" w:rsidRPr="00056D1E">
        <w:rPr>
          <w:rFonts w:ascii="Times New Roman" w:hAnsi="Times New Roman" w:cs="Times New Roman"/>
          <w:sz w:val="24"/>
          <w:szCs w:val="24"/>
        </w:rPr>
        <w:t xml:space="preserve"> источников финансирования дефицита бюджета</w:t>
      </w:r>
      <w:r w:rsidR="00A82D13"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 xml:space="preserve"> основны</w:t>
      </w:r>
      <w:r w:rsidR="007815DC" w:rsidRPr="00056D1E">
        <w:rPr>
          <w:rFonts w:ascii="Times New Roman" w:hAnsi="Times New Roman" w:cs="Times New Roman"/>
          <w:sz w:val="24"/>
          <w:szCs w:val="24"/>
        </w:rPr>
        <w:t>е</w:t>
      </w:r>
      <w:r w:rsidR="009A48AB" w:rsidRPr="00056D1E">
        <w:rPr>
          <w:rFonts w:ascii="Times New Roman" w:hAnsi="Times New Roman" w:cs="Times New Roman"/>
          <w:sz w:val="24"/>
          <w:szCs w:val="24"/>
        </w:rPr>
        <w:t xml:space="preserve"> источник</w:t>
      </w:r>
      <w:r w:rsidR="007815DC" w:rsidRPr="00056D1E">
        <w:rPr>
          <w:rFonts w:ascii="Times New Roman" w:hAnsi="Times New Roman" w:cs="Times New Roman"/>
          <w:sz w:val="24"/>
          <w:szCs w:val="24"/>
        </w:rPr>
        <w:t>и</w:t>
      </w:r>
      <w:r w:rsidR="009A48AB" w:rsidRPr="00056D1E">
        <w:rPr>
          <w:rFonts w:ascii="Times New Roman" w:hAnsi="Times New Roman" w:cs="Times New Roman"/>
          <w:sz w:val="24"/>
          <w:szCs w:val="24"/>
        </w:rPr>
        <w:t xml:space="preserve"> финансирования дефицита бюджета</w:t>
      </w:r>
      <w:r w:rsidR="00A82D13"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 xml:space="preserve"> в случае изменения функций главных администраторов источников финансирования дефицита бюджета</w:t>
      </w:r>
      <w:r w:rsidR="00A82D13"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w:t>
      </w:r>
    </w:p>
    <w:p w:rsidR="00130922" w:rsidRPr="00056D1E" w:rsidRDefault="00D57CDF" w:rsidP="00C63FB6">
      <w:pPr>
        <w:pStyle w:val="aa"/>
        <w:ind w:firstLine="567"/>
        <w:jc w:val="both"/>
        <w:rPr>
          <w:color w:val="auto"/>
        </w:rPr>
      </w:pPr>
      <w:r w:rsidRPr="00056D1E">
        <w:rPr>
          <w:color w:val="auto"/>
        </w:rPr>
        <w:t>9</w:t>
      </w:r>
      <w:r w:rsidR="00130922" w:rsidRPr="00056D1E">
        <w:rPr>
          <w:color w:val="auto"/>
        </w:rPr>
        <w:t>.2. Еже</w:t>
      </w:r>
      <w:r w:rsidR="007815DC" w:rsidRPr="00056D1E">
        <w:rPr>
          <w:color w:val="auto"/>
        </w:rPr>
        <w:t>мес</w:t>
      </w:r>
      <w:r w:rsidR="001C08A2" w:rsidRPr="00056D1E">
        <w:rPr>
          <w:color w:val="auto"/>
        </w:rPr>
        <w:t>я</w:t>
      </w:r>
      <w:r w:rsidR="007815DC" w:rsidRPr="00056D1E">
        <w:rPr>
          <w:color w:val="auto"/>
        </w:rPr>
        <w:t>ч</w:t>
      </w:r>
      <w:r w:rsidR="00130922" w:rsidRPr="00056D1E">
        <w:rPr>
          <w:color w:val="auto"/>
        </w:rPr>
        <w:t xml:space="preserve">но осуществлять мониторинг фактических налоговых платежей в бюджет </w:t>
      </w:r>
      <w:r w:rsidR="00F138D9">
        <w:t>Бебяевского</w:t>
      </w:r>
      <w:r w:rsidR="00CF0F33" w:rsidRPr="00056D1E">
        <w:rPr>
          <w:color w:val="auto"/>
        </w:rPr>
        <w:t xml:space="preserve"> сельсовета Арзамасского</w:t>
      </w:r>
      <w:r w:rsidR="00E5416A" w:rsidRPr="00056D1E">
        <w:rPr>
          <w:color w:val="auto"/>
        </w:rPr>
        <w:t xml:space="preserve"> муниципального</w:t>
      </w:r>
      <w:r w:rsidR="00CF0F33" w:rsidRPr="00056D1E">
        <w:rPr>
          <w:color w:val="auto"/>
        </w:rPr>
        <w:t xml:space="preserve"> </w:t>
      </w:r>
      <w:r w:rsidR="00C50248" w:rsidRPr="00056D1E">
        <w:rPr>
          <w:color w:val="auto"/>
        </w:rPr>
        <w:t>района</w:t>
      </w:r>
      <w:r w:rsidR="00130922" w:rsidRPr="00056D1E">
        <w:rPr>
          <w:color w:val="auto"/>
        </w:rPr>
        <w:t>.</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9</w:t>
      </w:r>
      <w:r w:rsidR="009A48AB" w:rsidRPr="00056D1E">
        <w:rPr>
          <w:rFonts w:ascii="Times New Roman" w:hAnsi="Times New Roman" w:cs="Times New Roman"/>
          <w:sz w:val="24"/>
          <w:szCs w:val="24"/>
        </w:rPr>
        <w:t>.</w:t>
      </w:r>
      <w:r w:rsidR="00130922" w:rsidRPr="00056D1E">
        <w:rPr>
          <w:rFonts w:ascii="Times New Roman" w:hAnsi="Times New Roman" w:cs="Times New Roman"/>
          <w:sz w:val="24"/>
          <w:szCs w:val="24"/>
        </w:rPr>
        <w:t>3</w:t>
      </w:r>
      <w:r w:rsidR="009A48AB" w:rsidRPr="00056D1E">
        <w:rPr>
          <w:rFonts w:ascii="Times New Roman" w:hAnsi="Times New Roman" w:cs="Times New Roman"/>
          <w:sz w:val="24"/>
          <w:szCs w:val="24"/>
        </w:rPr>
        <w:t xml:space="preserve">. Осуществлять контроль за соблюдением ограничений по муниципальному долгу </w:t>
      </w:r>
      <w:r w:rsidR="00F138D9">
        <w:rPr>
          <w:rFonts w:ascii="Times New Roman" w:hAnsi="Times New Roman" w:cs="Times New Roman"/>
          <w:sz w:val="24"/>
          <w:szCs w:val="24"/>
        </w:rPr>
        <w:t>Бебяевского</w:t>
      </w:r>
      <w:r w:rsidR="00A82D13" w:rsidRPr="00056D1E">
        <w:rPr>
          <w:rFonts w:ascii="Times New Roman" w:hAnsi="Times New Roman" w:cs="Times New Roman"/>
          <w:sz w:val="24"/>
          <w:szCs w:val="24"/>
        </w:rPr>
        <w:t xml:space="preserve"> сельсовета </w:t>
      </w:r>
      <w:r w:rsidR="00E5416A" w:rsidRPr="00056D1E">
        <w:rPr>
          <w:rFonts w:ascii="Times New Roman" w:hAnsi="Times New Roman" w:cs="Times New Roman"/>
          <w:sz w:val="24"/>
          <w:szCs w:val="24"/>
        </w:rPr>
        <w:t xml:space="preserve">Арзамасского муниципального </w:t>
      </w:r>
      <w:r w:rsidR="009A48AB" w:rsidRPr="00056D1E">
        <w:rPr>
          <w:rFonts w:ascii="Times New Roman" w:hAnsi="Times New Roman" w:cs="Times New Roman"/>
          <w:sz w:val="24"/>
          <w:szCs w:val="24"/>
        </w:rPr>
        <w:t>района и расходам на его обслуживание.</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9</w:t>
      </w:r>
      <w:r w:rsidR="009A48AB" w:rsidRPr="00056D1E">
        <w:rPr>
          <w:rFonts w:ascii="Times New Roman" w:hAnsi="Times New Roman" w:cs="Times New Roman"/>
          <w:sz w:val="24"/>
          <w:szCs w:val="24"/>
        </w:rPr>
        <w:t>.</w:t>
      </w:r>
      <w:r w:rsidR="00130922" w:rsidRPr="00056D1E">
        <w:rPr>
          <w:rFonts w:ascii="Times New Roman" w:hAnsi="Times New Roman" w:cs="Times New Roman"/>
          <w:sz w:val="24"/>
          <w:szCs w:val="24"/>
        </w:rPr>
        <w:t>4</w:t>
      </w:r>
      <w:r w:rsidR="009A48AB" w:rsidRPr="00056D1E">
        <w:rPr>
          <w:rFonts w:ascii="Times New Roman" w:hAnsi="Times New Roman" w:cs="Times New Roman"/>
          <w:sz w:val="24"/>
          <w:szCs w:val="24"/>
        </w:rPr>
        <w:t>. Осуществлять монито</w:t>
      </w:r>
      <w:r w:rsidR="00AA3A7F" w:rsidRPr="00056D1E">
        <w:rPr>
          <w:rFonts w:ascii="Times New Roman" w:hAnsi="Times New Roman" w:cs="Times New Roman"/>
          <w:sz w:val="24"/>
          <w:szCs w:val="24"/>
        </w:rPr>
        <w:t xml:space="preserve">ринг дебиторской задолженности </w:t>
      </w:r>
      <w:r w:rsidR="009A48AB" w:rsidRPr="00056D1E">
        <w:rPr>
          <w:rFonts w:ascii="Times New Roman" w:hAnsi="Times New Roman" w:cs="Times New Roman"/>
          <w:sz w:val="24"/>
          <w:szCs w:val="24"/>
        </w:rPr>
        <w:t>бюджета</w:t>
      </w:r>
      <w:r w:rsidR="006A6670" w:rsidRPr="00056D1E">
        <w:rPr>
          <w:rFonts w:ascii="Times New Roman" w:hAnsi="Times New Roman" w:cs="Times New Roman"/>
          <w:sz w:val="24"/>
          <w:szCs w:val="24"/>
        </w:rPr>
        <w:t xml:space="preserve"> </w:t>
      </w:r>
      <w:r w:rsidR="00F138D9">
        <w:rPr>
          <w:rFonts w:ascii="Times New Roman" w:hAnsi="Times New Roman" w:cs="Times New Roman"/>
          <w:sz w:val="24"/>
          <w:szCs w:val="24"/>
        </w:rPr>
        <w:t xml:space="preserve">Бебяевского </w:t>
      </w:r>
      <w:r w:rsidR="00A82D13" w:rsidRPr="00056D1E">
        <w:rPr>
          <w:rFonts w:ascii="Times New Roman" w:hAnsi="Times New Roman" w:cs="Times New Roman"/>
          <w:sz w:val="24"/>
          <w:szCs w:val="24"/>
        </w:rPr>
        <w:t>сельсовета</w:t>
      </w:r>
      <w:r w:rsidR="009A48AB" w:rsidRPr="00056D1E">
        <w:rPr>
          <w:rFonts w:ascii="Times New Roman" w:hAnsi="Times New Roman" w:cs="Times New Roman"/>
          <w:sz w:val="24"/>
          <w:szCs w:val="24"/>
        </w:rPr>
        <w:t xml:space="preserve"> и контроль за ее состоянием. При выявлении безнадежной задолженности представлять материалы по ее списанию, а по задолженности, подлежащей урегулированию, готовить предложения по ее реструктуризации.</w:t>
      </w:r>
    </w:p>
    <w:p w:rsidR="00016B48" w:rsidRPr="00056D1E" w:rsidRDefault="00016B48" w:rsidP="00C63FB6">
      <w:pPr>
        <w:pStyle w:val="aa"/>
        <w:ind w:firstLine="567"/>
        <w:jc w:val="both"/>
      </w:pPr>
      <w:r w:rsidRPr="00056D1E">
        <w:rPr>
          <w:lang w:bidi="ru-RU"/>
        </w:rPr>
        <w:t xml:space="preserve">9.5. </w:t>
      </w:r>
      <w:r w:rsidRPr="00056D1E">
        <w:t>Рассмотреть возможность утверждения и доведения лимито</w:t>
      </w:r>
      <w:r w:rsidR="004B72B2">
        <w:t>в бюджетных обязательств на 2021</w:t>
      </w:r>
      <w:r w:rsidRPr="00056D1E">
        <w:t xml:space="preserve"> год до объема годовых бюджетных ассигнований.</w:t>
      </w:r>
    </w:p>
    <w:p w:rsidR="00B8505E"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9</w:t>
      </w:r>
      <w:r w:rsidR="009B4CDD" w:rsidRPr="00056D1E">
        <w:rPr>
          <w:rFonts w:ascii="Times New Roman" w:hAnsi="Times New Roman" w:cs="Times New Roman"/>
          <w:sz w:val="24"/>
          <w:szCs w:val="24"/>
        </w:rPr>
        <w:t>.</w:t>
      </w:r>
      <w:r w:rsidR="00016B48" w:rsidRPr="00056D1E">
        <w:rPr>
          <w:rFonts w:ascii="Times New Roman" w:hAnsi="Times New Roman" w:cs="Times New Roman"/>
          <w:sz w:val="24"/>
          <w:szCs w:val="24"/>
        </w:rPr>
        <w:t>6</w:t>
      </w:r>
      <w:r w:rsidR="00B8505E" w:rsidRPr="00056D1E">
        <w:rPr>
          <w:rFonts w:ascii="Times New Roman" w:hAnsi="Times New Roman" w:cs="Times New Roman"/>
          <w:sz w:val="24"/>
          <w:szCs w:val="24"/>
        </w:rPr>
        <w:t>.</w:t>
      </w:r>
      <w:r w:rsidR="00016B48" w:rsidRPr="00056D1E">
        <w:rPr>
          <w:rFonts w:ascii="Times New Roman" w:hAnsi="Times New Roman" w:cs="Times New Roman"/>
          <w:sz w:val="24"/>
          <w:szCs w:val="24"/>
        </w:rPr>
        <w:t>Установлива</w:t>
      </w:r>
      <w:r w:rsidR="00AA3A7F" w:rsidRPr="00056D1E">
        <w:rPr>
          <w:rFonts w:ascii="Times New Roman" w:hAnsi="Times New Roman" w:cs="Times New Roman"/>
          <w:sz w:val="24"/>
          <w:szCs w:val="24"/>
        </w:rPr>
        <w:t xml:space="preserve">ть предельные объемы </w:t>
      </w:r>
      <w:r w:rsidR="00177F09" w:rsidRPr="00056D1E">
        <w:rPr>
          <w:rFonts w:ascii="Times New Roman" w:hAnsi="Times New Roman" w:cs="Times New Roman"/>
          <w:sz w:val="24"/>
          <w:szCs w:val="24"/>
        </w:rPr>
        <w:t>финансирования на квартал от открытых</w:t>
      </w:r>
      <w:r w:rsidR="009F683C" w:rsidRPr="00056D1E">
        <w:rPr>
          <w:rFonts w:ascii="Times New Roman" w:hAnsi="Times New Roman" w:cs="Times New Roman"/>
          <w:sz w:val="24"/>
          <w:szCs w:val="24"/>
        </w:rPr>
        <w:t xml:space="preserve"> лимитов бюджетных обязательств в зависимости от поступления доходов в бюджет поселения</w:t>
      </w:r>
      <w:r w:rsidR="00016B48" w:rsidRPr="00056D1E">
        <w:rPr>
          <w:rFonts w:ascii="Times New Roman" w:hAnsi="Times New Roman" w:cs="Times New Roman"/>
          <w:sz w:val="24"/>
          <w:szCs w:val="24"/>
        </w:rPr>
        <w:t>.</w:t>
      </w:r>
    </w:p>
    <w:p w:rsidR="00016B48" w:rsidRPr="00056D1E" w:rsidRDefault="00016B48" w:rsidP="00C63FB6">
      <w:pPr>
        <w:ind w:firstLine="567"/>
        <w:jc w:val="both"/>
        <w:rPr>
          <w:szCs w:val="24"/>
        </w:rPr>
      </w:pPr>
      <w:r w:rsidRPr="00056D1E">
        <w:rPr>
          <w:szCs w:val="24"/>
          <w:lang w:bidi="ru-RU"/>
        </w:rPr>
        <w:t xml:space="preserve">9.7. Осуществлять оплату денежных обязательств, при выполнении работ, оказании услуг по строительству, реконструкции, модернизации объектов муниципальной собственности </w:t>
      </w:r>
      <w:r w:rsidR="00F138D9">
        <w:rPr>
          <w:szCs w:val="24"/>
        </w:rPr>
        <w:t xml:space="preserve">Бебяевского </w:t>
      </w:r>
      <w:r w:rsidRPr="00056D1E">
        <w:rPr>
          <w:szCs w:val="24"/>
          <w:lang w:bidi="ru-RU"/>
        </w:rPr>
        <w:t xml:space="preserve"> сельсовета Арзамасского муниципального района,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иным работам, услугам в сфере строительства, связанных с вышеуказанным перечнем, после проверки документов, подтверждающих возникновение денежных обязательств.</w:t>
      </w:r>
      <w:r w:rsidRPr="00056D1E">
        <w:rPr>
          <w:szCs w:val="24"/>
        </w:rPr>
        <w:t xml:space="preserve">  </w:t>
      </w:r>
    </w:p>
    <w:p w:rsidR="00016B48" w:rsidRPr="00056D1E" w:rsidRDefault="00177513" w:rsidP="00C63FB6">
      <w:pPr>
        <w:pStyle w:val="aa"/>
        <w:ind w:firstLine="567"/>
        <w:jc w:val="both"/>
      </w:pPr>
      <w:r>
        <w:t>9.8. Ежемесячно, в срок до 10</w:t>
      </w:r>
      <w:r w:rsidR="00016B48" w:rsidRPr="00056D1E">
        <w:t xml:space="preserve"> числа месяца, следующего за отчетным месяцем, представлять в Финансовое управление администрации Арзамасского района информацию о просроченной кредиторской задолженности бюджета поселения по оплате обязательств по исполнению муниципальных контрактов (договоров).</w:t>
      </w:r>
    </w:p>
    <w:p w:rsidR="009A48AB" w:rsidRPr="00056D1E" w:rsidRDefault="00D57CDF" w:rsidP="00C63FB6">
      <w:pPr>
        <w:ind w:firstLine="567"/>
        <w:jc w:val="both"/>
        <w:rPr>
          <w:szCs w:val="24"/>
        </w:rPr>
      </w:pPr>
      <w:r w:rsidRPr="00056D1E">
        <w:rPr>
          <w:szCs w:val="24"/>
        </w:rPr>
        <w:t>10</w:t>
      </w:r>
      <w:r w:rsidR="009A48AB" w:rsidRPr="00056D1E">
        <w:rPr>
          <w:szCs w:val="24"/>
        </w:rPr>
        <w:t>.</w:t>
      </w:r>
      <w:r w:rsidR="006F59D3" w:rsidRPr="00056D1E">
        <w:rPr>
          <w:szCs w:val="24"/>
        </w:rPr>
        <w:t xml:space="preserve"> </w:t>
      </w:r>
      <w:r w:rsidR="00AE6AAF" w:rsidRPr="00056D1E">
        <w:rPr>
          <w:szCs w:val="24"/>
        </w:rPr>
        <w:t>А</w:t>
      </w:r>
      <w:r w:rsidR="00672F04" w:rsidRPr="00056D1E">
        <w:rPr>
          <w:szCs w:val="24"/>
        </w:rPr>
        <w:t>дминистраци</w:t>
      </w:r>
      <w:r w:rsidR="006A6670" w:rsidRPr="00056D1E">
        <w:rPr>
          <w:szCs w:val="24"/>
        </w:rPr>
        <w:t xml:space="preserve">и </w:t>
      </w:r>
      <w:r w:rsidR="00F138D9">
        <w:rPr>
          <w:szCs w:val="24"/>
        </w:rPr>
        <w:t xml:space="preserve">Бебяевского </w:t>
      </w:r>
      <w:r w:rsidR="00A82D13" w:rsidRPr="00056D1E">
        <w:rPr>
          <w:szCs w:val="24"/>
        </w:rPr>
        <w:t>сельсовета</w:t>
      </w:r>
      <w:r w:rsidR="009A48AB" w:rsidRPr="00056D1E">
        <w:rPr>
          <w:szCs w:val="24"/>
        </w:rPr>
        <w:t xml:space="preserve"> Арзамасского</w:t>
      </w:r>
      <w:r w:rsidR="00E5416A" w:rsidRPr="00056D1E">
        <w:rPr>
          <w:szCs w:val="24"/>
        </w:rPr>
        <w:t xml:space="preserve"> </w:t>
      </w:r>
      <w:r w:rsidR="00A927D7" w:rsidRPr="00056D1E">
        <w:rPr>
          <w:szCs w:val="24"/>
        </w:rPr>
        <w:t>м</w:t>
      </w:r>
      <w:r w:rsidR="00E5416A" w:rsidRPr="00056D1E">
        <w:rPr>
          <w:szCs w:val="24"/>
        </w:rPr>
        <w:t>униципального</w:t>
      </w:r>
      <w:r w:rsidR="006238C9" w:rsidRPr="00056D1E">
        <w:rPr>
          <w:szCs w:val="24"/>
        </w:rPr>
        <w:t xml:space="preserve"> </w:t>
      </w:r>
      <w:r w:rsidR="009A48AB" w:rsidRPr="00056D1E">
        <w:rPr>
          <w:szCs w:val="24"/>
        </w:rPr>
        <w:t>района:</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10</w:t>
      </w:r>
      <w:r w:rsidR="009A48AB" w:rsidRPr="00056D1E">
        <w:rPr>
          <w:rFonts w:ascii="Times New Roman" w:hAnsi="Times New Roman" w:cs="Times New Roman"/>
          <w:sz w:val="24"/>
          <w:szCs w:val="24"/>
        </w:rPr>
        <w:t>.1. Реализовать комплекс мер, направленных на исполнение налоговых и неналоговых доходов бюджет</w:t>
      </w:r>
      <w:r w:rsidR="004B7A0F" w:rsidRPr="00056D1E">
        <w:rPr>
          <w:rFonts w:ascii="Times New Roman" w:hAnsi="Times New Roman" w:cs="Times New Roman"/>
          <w:sz w:val="24"/>
          <w:szCs w:val="24"/>
        </w:rPr>
        <w:t>а поселения</w:t>
      </w:r>
      <w:r w:rsidR="009A48AB" w:rsidRPr="00056D1E">
        <w:rPr>
          <w:rFonts w:ascii="Times New Roman" w:hAnsi="Times New Roman" w:cs="Times New Roman"/>
          <w:sz w:val="24"/>
          <w:szCs w:val="24"/>
        </w:rPr>
        <w:t xml:space="preserve"> в 20</w:t>
      </w:r>
      <w:r w:rsidR="004B72B2">
        <w:rPr>
          <w:rFonts w:ascii="Times New Roman" w:hAnsi="Times New Roman" w:cs="Times New Roman"/>
          <w:sz w:val="24"/>
          <w:szCs w:val="24"/>
        </w:rPr>
        <w:t>21</w:t>
      </w:r>
      <w:r w:rsidR="009A48AB" w:rsidRPr="00056D1E">
        <w:rPr>
          <w:rFonts w:ascii="Times New Roman" w:hAnsi="Times New Roman" w:cs="Times New Roman"/>
          <w:sz w:val="24"/>
          <w:szCs w:val="24"/>
        </w:rPr>
        <w:t xml:space="preserve"> году в запланированных объемах, а также на получение дополнительных доходов в бюджет</w:t>
      </w:r>
      <w:r w:rsidR="00CF0F33"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 в том числе за счет погашения налогоплательщиками задолженности перед бюджетом</w:t>
      </w:r>
      <w:r w:rsidR="00CF0F33" w:rsidRPr="00056D1E">
        <w:rPr>
          <w:rFonts w:ascii="Times New Roman" w:hAnsi="Times New Roman" w:cs="Times New Roman"/>
          <w:sz w:val="24"/>
          <w:szCs w:val="24"/>
        </w:rPr>
        <w:t xml:space="preserve"> поселения</w:t>
      </w:r>
      <w:r w:rsidR="009A48AB" w:rsidRPr="00056D1E">
        <w:rPr>
          <w:rFonts w:ascii="Times New Roman" w:hAnsi="Times New Roman" w:cs="Times New Roman"/>
          <w:sz w:val="24"/>
          <w:szCs w:val="24"/>
        </w:rPr>
        <w:t>.</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10</w:t>
      </w:r>
      <w:r w:rsidR="009A48AB" w:rsidRPr="00056D1E">
        <w:rPr>
          <w:rFonts w:ascii="Times New Roman" w:hAnsi="Times New Roman" w:cs="Times New Roman"/>
          <w:sz w:val="24"/>
          <w:szCs w:val="24"/>
        </w:rPr>
        <w:t>.2. Ежемесячно, в срок до 15 числа месяца, следующего за отчетным, представлять в финансовое управление Арзамасского района информацию по ис</w:t>
      </w:r>
      <w:r w:rsidR="004B7A0F" w:rsidRPr="00056D1E">
        <w:rPr>
          <w:rFonts w:ascii="Times New Roman" w:hAnsi="Times New Roman" w:cs="Times New Roman"/>
          <w:sz w:val="24"/>
          <w:szCs w:val="24"/>
        </w:rPr>
        <w:t>полнению доходной части бюджета</w:t>
      </w:r>
      <w:r w:rsidR="009A48AB" w:rsidRPr="00056D1E">
        <w:rPr>
          <w:rFonts w:ascii="Times New Roman" w:hAnsi="Times New Roman" w:cs="Times New Roman"/>
          <w:sz w:val="24"/>
          <w:szCs w:val="24"/>
        </w:rPr>
        <w:t xml:space="preserve"> поселени</w:t>
      </w:r>
      <w:r w:rsidR="004B7A0F" w:rsidRPr="00056D1E">
        <w:rPr>
          <w:rFonts w:ascii="Times New Roman" w:hAnsi="Times New Roman" w:cs="Times New Roman"/>
          <w:sz w:val="24"/>
          <w:szCs w:val="24"/>
        </w:rPr>
        <w:t>я</w:t>
      </w:r>
      <w:r w:rsidR="009A48AB" w:rsidRPr="00056D1E">
        <w:rPr>
          <w:rFonts w:ascii="Times New Roman" w:hAnsi="Times New Roman" w:cs="Times New Roman"/>
          <w:sz w:val="24"/>
          <w:szCs w:val="24"/>
        </w:rPr>
        <w:t xml:space="preserve"> с указанием причин отклонений фактического исполнения от прогнозных оценок по каждому доходному источнику.</w:t>
      </w:r>
    </w:p>
    <w:p w:rsidR="006D5A8D" w:rsidRPr="00056D1E" w:rsidRDefault="00D57CDF" w:rsidP="00C63FB6">
      <w:pPr>
        <w:pStyle w:val="aa"/>
        <w:ind w:firstLine="567"/>
        <w:jc w:val="both"/>
      </w:pPr>
      <w:r w:rsidRPr="00056D1E">
        <w:t>10</w:t>
      </w:r>
      <w:r w:rsidR="009A48AB" w:rsidRPr="00056D1E">
        <w:t xml:space="preserve">.3. </w:t>
      </w:r>
      <w:r w:rsidR="006D5A8D" w:rsidRPr="00056D1E">
        <w:t>Продолжить разъяснительную работу с населением через средства массовой информации, распространение агитационного материала, проведение сходов, собраний, направленную на активизацию регистрации права собственности на объекты недвижимости, находящиеся в собственности граждан.</w:t>
      </w:r>
    </w:p>
    <w:p w:rsidR="006D5A8D" w:rsidRPr="00056D1E" w:rsidRDefault="006D5A8D" w:rsidP="00C63FB6">
      <w:pPr>
        <w:pStyle w:val="aa"/>
        <w:ind w:firstLine="567"/>
        <w:jc w:val="both"/>
      </w:pPr>
      <w:r w:rsidRPr="00056D1E">
        <w:t>Оказывать содействие физическим лицам в оформлении прав собственности на имущество и земельные участки.</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10</w:t>
      </w:r>
      <w:r w:rsidR="009A48AB" w:rsidRPr="00056D1E">
        <w:rPr>
          <w:rFonts w:ascii="Times New Roman" w:hAnsi="Times New Roman" w:cs="Times New Roman"/>
          <w:sz w:val="24"/>
          <w:szCs w:val="24"/>
        </w:rPr>
        <w:t>.</w:t>
      </w:r>
      <w:r w:rsidR="006D5A8D" w:rsidRPr="00056D1E">
        <w:rPr>
          <w:rFonts w:ascii="Times New Roman" w:hAnsi="Times New Roman" w:cs="Times New Roman"/>
          <w:sz w:val="24"/>
          <w:szCs w:val="24"/>
        </w:rPr>
        <w:t>4</w:t>
      </w:r>
      <w:r w:rsidR="009A48AB" w:rsidRPr="00056D1E">
        <w:rPr>
          <w:rFonts w:ascii="Times New Roman" w:hAnsi="Times New Roman" w:cs="Times New Roman"/>
          <w:sz w:val="24"/>
          <w:szCs w:val="24"/>
        </w:rPr>
        <w:t xml:space="preserve">. Провести анализ налоговых льгот, предоставляемых по решениям </w:t>
      </w:r>
      <w:r w:rsidR="00AE6AAF" w:rsidRPr="00056D1E">
        <w:rPr>
          <w:rFonts w:ascii="Times New Roman" w:hAnsi="Times New Roman" w:cs="Times New Roman"/>
          <w:sz w:val="24"/>
          <w:szCs w:val="24"/>
        </w:rPr>
        <w:t>органа местн</w:t>
      </w:r>
      <w:r w:rsidR="004B7A0F" w:rsidRPr="00056D1E">
        <w:rPr>
          <w:rFonts w:ascii="Times New Roman" w:hAnsi="Times New Roman" w:cs="Times New Roman"/>
          <w:sz w:val="24"/>
          <w:szCs w:val="24"/>
        </w:rPr>
        <w:t>ого самоуправ</w:t>
      </w:r>
      <w:r w:rsidR="006A6670" w:rsidRPr="00056D1E">
        <w:rPr>
          <w:rFonts w:ascii="Times New Roman" w:hAnsi="Times New Roman" w:cs="Times New Roman"/>
          <w:sz w:val="24"/>
          <w:szCs w:val="24"/>
        </w:rPr>
        <w:t xml:space="preserve">ления </w:t>
      </w:r>
      <w:r w:rsidR="00F138D9">
        <w:rPr>
          <w:rFonts w:ascii="Times New Roman" w:hAnsi="Times New Roman" w:cs="Times New Roman"/>
          <w:sz w:val="24"/>
          <w:szCs w:val="24"/>
        </w:rPr>
        <w:t>Бебяевского</w:t>
      </w:r>
      <w:r w:rsidR="004B7A0F" w:rsidRPr="00056D1E">
        <w:rPr>
          <w:rFonts w:ascii="Times New Roman" w:hAnsi="Times New Roman" w:cs="Times New Roman"/>
          <w:sz w:val="24"/>
          <w:szCs w:val="24"/>
        </w:rPr>
        <w:t xml:space="preserve"> сельсовета</w:t>
      </w:r>
      <w:r w:rsidR="00AA3A7F" w:rsidRPr="00056D1E">
        <w:rPr>
          <w:rFonts w:ascii="Times New Roman" w:hAnsi="Times New Roman" w:cs="Times New Roman"/>
          <w:sz w:val="24"/>
          <w:szCs w:val="24"/>
        </w:rPr>
        <w:t xml:space="preserve"> </w:t>
      </w:r>
      <w:r w:rsidR="009A48AB" w:rsidRPr="00056D1E">
        <w:rPr>
          <w:rFonts w:ascii="Times New Roman" w:hAnsi="Times New Roman" w:cs="Times New Roman"/>
          <w:sz w:val="24"/>
          <w:szCs w:val="24"/>
        </w:rPr>
        <w:t>с целью</w:t>
      </w:r>
      <w:r w:rsidR="006B4348" w:rsidRPr="00056D1E">
        <w:rPr>
          <w:rFonts w:ascii="Times New Roman" w:hAnsi="Times New Roman" w:cs="Times New Roman"/>
          <w:sz w:val="24"/>
          <w:szCs w:val="24"/>
        </w:rPr>
        <w:t xml:space="preserve"> </w:t>
      </w:r>
      <w:r w:rsidR="009A48AB" w:rsidRPr="00056D1E">
        <w:rPr>
          <w:rFonts w:ascii="Times New Roman" w:hAnsi="Times New Roman" w:cs="Times New Roman"/>
          <w:sz w:val="24"/>
          <w:szCs w:val="24"/>
        </w:rPr>
        <w:t>выявления и отмены неэффективных льгот.</w:t>
      </w:r>
      <w:r w:rsidR="00EC7511" w:rsidRPr="00056D1E">
        <w:rPr>
          <w:rFonts w:ascii="Times New Roman" w:hAnsi="Times New Roman" w:cs="Times New Roman"/>
          <w:sz w:val="24"/>
          <w:szCs w:val="24"/>
        </w:rPr>
        <w:t xml:space="preserve"> Внедрять практику предоставления налоговых льгот на временной основе. Решение о пролонгации действия льготы принимать по результатам проведенного анализа эффективности.</w:t>
      </w:r>
    </w:p>
    <w:p w:rsidR="009A48AB" w:rsidRPr="00056D1E" w:rsidRDefault="00D57CDF"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lastRenderedPageBreak/>
        <w:t>10</w:t>
      </w:r>
      <w:r w:rsidR="009A48AB" w:rsidRPr="00056D1E">
        <w:rPr>
          <w:rFonts w:ascii="Times New Roman" w:hAnsi="Times New Roman" w:cs="Times New Roman"/>
          <w:sz w:val="24"/>
          <w:szCs w:val="24"/>
        </w:rPr>
        <w:t>.</w:t>
      </w:r>
      <w:r w:rsidR="006D5A8D" w:rsidRPr="00056D1E">
        <w:rPr>
          <w:rFonts w:ascii="Times New Roman" w:hAnsi="Times New Roman" w:cs="Times New Roman"/>
          <w:sz w:val="24"/>
          <w:szCs w:val="24"/>
        </w:rPr>
        <w:t>5</w:t>
      </w:r>
      <w:r w:rsidR="009A48AB" w:rsidRPr="00056D1E">
        <w:rPr>
          <w:rFonts w:ascii="Times New Roman" w:hAnsi="Times New Roman" w:cs="Times New Roman"/>
          <w:sz w:val="24"/>
          <w:szCs w:val="24"/>
        </w:rPr>
        <w:t xml:space="preserve">. </w:t>
      </w:r>
      <w:r w:rsidR="005C2603" w:rsidRPr="00056D1E">
        <w:rPr>
          <w:rFonts w:ascii="Times New Roman" w:hAnsi="Times New Roman" w:cs="Times New Roman"/>
          <w:sz w:val="24"/>
          <w:szCs w:val="24"/>
        </w:rPr>
        <w:t>Продолжить</w:t>
      </w:r>
      <w:r w:rsidR="009A48AB" w:rsidRPr="00056D1E">
        <w:rPr>
          <w:rFonts w:ascii="Times New Roman" w:hAnsi="Times New Roman" w:cs="Times New Roman"/>
          <w:sz w:val="24"/>
          <w:szCs w:val="24"/>
        </w:rPr>
        <w:t xml:space="preserve"> работу по выявлению организаций, осуществляющих деят</w:t>
      </w:r>
      <w:r w:rsidR="004B7A0F" w:rsidRPr="00056D1E">
        <w:rPr>
          <w:rFonts w:ascii="Times New Roman" w:hAnsi="Times New Roman" w:cs="Times New Roman"/>
          <w:sz w:val="24"/>
          <w:szCs w:val="24"/>
        </w:rPr>
        <w:t xml:space="preserve">ельность на территории </w:t>
      </w:r>
      <w:r w:rsidR="00F138D9">
        <w:rPr>
          <w:rFonts w:ascii="Times New Roman" w:hAnsi="Times New Roman" w:cs="Times New Roman"/>
          <w:sz w:val="24"/>
          <w:szCs w:val="24"/>
        </w:rPr>
        <w:t xml:space="preserve">Бебяевского </w:t>
      </w:r>
      <w:r w:rsidR="004B7A0F" w:rsidRPr="00056D1E">
        <w:rPr>
          <w:rFonts w:ascii="Times New Roman" w:hAnsi="Times New Roman" w:cs="Times New Roman"/>
          <w:sz w:val="24"/>
          <w:szCs w:val="24"/>
        </w:rPr>
        <w:t xml:space="preserve"> сельсовета</w:t>
      </w:r>
      <w:r w:rsidR="009A48AB" w:rsidRPr="00056D1E">
        <w:rPr>
          <w:rFonts w:ascii="Times New Roman" w:hAnsi="Times New Roman" w:cs="Times New Roman"/>
          <w:sz w:val="24"/>
          <w:szCs w:val="24"/>
        </w:rPr>
        <w:t xml:space="preserve"> и состоящих на учете в налоговых инспекциях других</w:t>
      </w:r>
      <w:r w:rsidR="00443576" w:rsidRPr="00056D1E">
        <w:rPr>
          <w:rFonts w:ascii="Times New Roman" w:hAnsi="Times New Roman" w:cs="Times New Roman"/>
          <w:sz w:val="24"/>
          <w:szCs w:val="24"/>
        </w:rPr>
        <w:t xml:space="preserve"> субъектов Российской Федерации. Провести разъяснительную работу по вопросу уплаты налога на доходы физических лиц по месту нахождения каждого обособленного подразделения, ведущего свою деят</w:t>
      </w:r>
      <w:r w:rsidR="00AA3A7F" w:rsidRPr="00056D1E">
        <w:rPr>
          <w:rFonts w:ascii="Times New Roman" w:hAnsi="Times New Roman" w:cs="Times New Roman"/>
          <w:sz w:val="24"/>
          <w:szCs w:val="24"/>
        </w:rPr>
        <w:t xml:space="preserve">ельность на территории </w:t>
      </w:r>
      <w:r w:rsidR="00F138D9">
        <w:rPr>
          <w:rFonts w:ascii="Times New Roman" w:hAnsi="Times New Roman" w:cs="Times New Roman"/>
          <w:sz w:val="24"/>
          <w:szCs w:val="24"/>
        </w:rPr>
        <w:t xml:space="preserve">Бебяевского </w:t>
      </w:r>
      <w:r w:rsidR="004B7A0F" w:rsidRPr="00056D1E">
        <w:rPr>
          <w:rFonts w:ascii="Times New Roman" w:hAnsi="Times New Roman" w:cs="Times New Roman"/>
          <w:sz w:val="24"/>
          <w:szCs w:val="24"/>
        </w:rPr>
        <w:t xml:space="preserve"> сельсовета</w:t>
      </w:r>
      <w:r w:rsidR="00443576" w:rsidRPr="00056D1E">
        <w:rPr>
          <w:rFonts w:ascii="Times New Roman" w:hAnsi="Times New Roman" w:cs="Times New Roman"/>
          <w:sz w:val="24"/>
          <w:szCs w:val="24"/>
        </w:rPr>
        <w:t>.</w:t>
      </w:r>
      <w:r w:rsidR="009A48AB" w:rsidRPr="00056D1E">
        <w:rPr>
          <w:rFonts w:ascii="Times New Roman" w:hAnsi="Times New Roman" w:cs="Times New Roman"/>
          <w:sz w:val="24"/>
          <w:szCs w:val="24"/>
        </w:rPr>
        <w:t xml:space="preserve"> </w:t>
      </w:r>
    </w:p>
    <w:p w:rsidR="006D5A8D" w:rsidRPr="00056D1E" w:rsidRDefault="006D5A8D" w:rsidP="00C63FB6">
      <w:pPr>
        <w:pStyle w:val="aa"/>
        <w:ind w:firstLine="567"/>
        <w:jc w:val="both"/>
      </w:pPr>
      <w:r w:rsidRPr="00056D1E">
        <w:rPr>
          <w:lang w:bidi="ru-RU"/>
        </w:rPr>
        <w:t>10.6.</w:t>
      </w:r>
      <w:r w:rsidRPr="00056D1E">
        <w:t xml:space="preserve"> Проводить работу с физическими лица</w:t>
      </w:r>
      <w:r w:rsidR="00AA3A7F" w:rsidRPr="00056D1E">
        <w:t xml:space="preserve">ми, проживающими на территории </w:t>
      </w:r>
      <w:r w:rsidRPr="00056D1E">
        <w:t>поселения, направленную на погашение налогоплательщиками задолженности по налогам и сборам перед консолидированным бюджетом Арзамасского района Нижегородской области.</w:t>
      </w:r>
    </w:p>
    <w:p w:rsidR="009249CE" w:rsidRPr="00056D1E" w:rsidRDefault="00D57CDF" w:rsidP="00C63FB6">
      <w:pPr>
        <w:ind w:firstLine="567"/>
        <w:jc w:val="both"/>
        <w:rPr>
          <w:szCs w:val="24"/>
          <w:lang w:bidi="ru-RU"/>
        </w:rPr>
      </w:pPr>
      <w:r w:rsidRPr="00056D1E">
        <w:rPr>
          <w:szCs w:val="24"/>
          <w:lang w:bidi="ru-RU"/>
        </w:rPr>
        <w:t>10</w:t>
      </w:r>
      <w:r w:rsidR="009249CE" w:rsidRPr="00056D1E">
        <w:rPr>
          <w:szCs w:val="24"/>
          <w:lang w:bidi="ru-RU"/>
        </w:rPr>
        <w:t>.</w:t>
      </w:r>
      <w:r w:rsidR="006D5A8D" w:rsidRPr="00056D1E">
        <w:rPr>
          <w:szCs w:val="24"/>
          <w:lang w:bidi="ru-RU"/>
        </w:rPr>
        <w:t>7</w:t>
      </w:r>
      <w:r w:rsidR="009249CE" w:rsidRPr="00056D1E">
        <w:rPr>
          <w:szCs w:val="24"/>
          <w:lang w:bidi="ru-RU"/>
        </w:rPr>
        <w:t xml:space="preserve">. Утвердить перечни автомобильных дорог местного </w:t>
      </w:r>
      <w:r w:rsidR="0026207A" w:rsidRPr="00056D1E">
        <w:rPr>
          <w:szCs w:val="24"/>
          <w:lang w:bidi="ru-RU"/>
        </w:rPr>
        <w:t xml:space="preserve">значения, в том числе находящихся в собственности муниципального образования, для целей установления дифференцированных нормативов отчислений в местные бюджеты от акцизов на </w:t>
      </w:r>
      <w:r w:rsidR="007167D0" w:rsidRPr="00056D1E">
        <w:rPr>
          <w:szCs w:val="24"/>
          <w:lang w:bidi="ru-RU"/>
        </w:rPr>
        <w:t>а</w:t>
      </w:r>
      <w:r w:rsidR="0026207A" w:rsidRPr="00056D1E">
        <w:rPr>
          <w:szCs w:val="24"/>
          <w:lang w:bidi="ru-RU"/>
        </w:rPr>
        <w:t>втомобильный и прямогонный бензин, дизельное топливо, моторные масла для дизельных и (или) карбюраторных</w:t>
      </w:r>
      <w:r w:rsidR="006D5A8D" w:rsidRPr="00056D1E">
        <w:rPr>
          <w:szCs w:val="24"/>
          <w:lang w:bidi="ru-RU"/>
        </w:rPr>
        <w:t xml:space="preserve"> </w:t>
      </w:r>
      <w:r w:rsidR="004B72B2">
        <w:rPr>
          <w:szCs w:val="24"/>
          <w:lang w:bidi="ru-RU"/>
        </w:rPr>
        <w:t>(</w:t>
      </w:r>
      <w:proofErr w:type="spellStart"/>
      <w:r w:rsidR="004B72B2">
        <w:rPr>
          <w:szCs w:val="24"/>
          <w:lang w:bidi="ru-RU"/>
        </w:rPr>
        <w:t>инжекторных</w:t>
      </w:r>
      <w:proofErr w:type="spellEnd"/>
      <w:r w:rsidR="004B72B2">
        <w:rPr>
          <w:szCs w:val="24"/>
          <w:lang w:bidi="ru-RU"/>
        </w:rPr>
        <w:t>) двигателей на 2022</w:t>
      </w:r>
      <w:r w:rsidR="0026207A" w:rsidRPr="00056D1E">
        <w:rPr>
          <w:szCs w:val="24"/>
          <w:lang w:bidi="ru-RU"/>
        </w:rPr>
        <w:t xml:space="preserve"> год.</w:t>
      </w:r>
    </w:p>
    <w:p w:rsidR="006D5A8D" w:rsidRPr="00056D1E" w:rsidRDefault="006D5A8D" w:rsidP="00C63FB6">
      <w:pPr>
        <w:pStyle w:val="aa"/>
        <w:ind w:firstLine="567"/>
        <w:jc w:val="both"/>
      </w:pPr>
      <w:r w:rsidRPr="00056D1E">
        <w:rPr>
          <w:lang w:bidi="ru-RU"/>
        </w:rPr>
        <w:t xml:space="preserve">10.8. </w:t>
      </w:r>
      <w:r w:rsidRPr="00056D1E">
        <w:t>Ежеквартально, в срок до 15 числа месяца, следующего за отчетным кварталом, представлять в финансовое управление администрации Арзамасского района информацию о результатах проведенной работы по подпункту 10.6 пункта 10 настоящего постановления.</w:t>
      </w:r>
    </w:p>
    <w:p w:rsidR="00495E20" w:rsidRPr="00056D1E" w:rsidRDefault="00D57CDF" w:rsidP="00C63FB6">
      <w:pPr>
        <w:pStyle w:val="aa"/>
        <w:ind w:firstLine="567"/>
        <w:jc w:val="both"/>
      </w:pPr>
      <w:r w:rsidRPr="00056D1E">
        <w:t>10</w:t>
      </w:r>
      <w:r w:rsidR="00AE6AAF" w:rsidRPr="00056D1E">
        <w:t>.</w:t>
      </w:r>
      <w:r w:rsidR="006D5A8D" w:rsidRPr="00056D1E">
        <w:t>9</w:t>
      </w:r>
      <w:r w:rsidR="00AE6AAF" w:rsidRPr="00056D1E">
        <w:t>.</w:t>
      </w:r>
      <w:r w:rsidR="00495E20" w:rsidRPr="00056D1E">
        <w:t xml:space="preserve"> </w:t>
      </w:r>
      <w:r w:rsidR="00AE6AAF" w:rsidRPr="00056D1E">
        <w:t>О</w:t>
      </w:r>
      <w:r w:rsidR="004B7A0F" w:rsidRPr="00056D1E">
        <w:t>беспечить постоянное взаимодействие</w:t>
      </w:r>
      <w:r w:rsidR="00566BC3" w:rsidRPr="00056D1E">
        <w:t xml:space="preserve"> с</w:t>
      </w:r>
      <w:r w:rsidR="004B7A0F" w:rsidRPr="00056D1E">
        <w:t xml:space="preserve"> </w:t>
      </w:r>
      <w:r w:rsidR="00BA01A2" w:rsidRPr="00056D1E">
        <w:t>М</w:t>
      </w:r>
      <w:r w:rsidR="009E3619" w:rsidRPr="00056D1E">
        <w:t xml:space="preserve">ежрайонной </w:t>
      </w:r>
      <w:r w:rsidR="00BA01A2" w:rsidRPr="00056D1E">
        <w:t>И</w:t>
      </w:r>
      <w:r w:rsidR="009E3619" w:rsidRPr="00056D1E">
        <w:t>ФНС</w:t>
      </w:r>
      <w:r w:rsidR="00BA01A2" w:rsidRPr="00056D1E">
        <w:t xml:space="preserve"> России</w:t>
      </w:r>
      <w:r w:rsidR="009E3619" w:rsidRPr="00056D1E">
        <w:t xml:space="preserve"> №</w:t>
      </w:r>
      <w:r w:rsidR="00BA01A2" w:rsidRPr="00056D1E">
        <w:t xml:space="preserve"> </w:t>
      </w:r>
      <w:r w:rsidR="009E3619" w:rsidRPr="00056D1E">
        <w:t>1 по Нижегородской области</w:t>
      </w:r>
      <w:r w:rsidR="00495E20" w:rsidRPr="00056D1E">
        <w:t>, управлением Федеральной службы государственной регистрации, кадастра и картографии по Нижегородской области и органами, осуществляющими государственный технический учет, с целью обеспечения максимальной полноты и достоверности базы для исчисления земельного налога и налога на имущество физических лиц.</w:t>
      </w:r>
    </w:p>
    <w:p w:rsidR="00FE363A" w:rsidRPr="00056D1E" w:rsidRDefault="00FE363A" w:rsidP="00C63FB6">
      <w:pPr>
        <w:pStyle w:val="aa"/>
        <w:ind w:firstLine="567"/>
        <w:jc w:val="both"/>
      </w:pPr>
      <w:r w:rsidRPr="00056D1E">
        <w:t xml:space="preserve">11. Утвердить план мероприятий по росту доходов, оптимизации расходов и совершенствованию долговой политики </w:t>
      </w:r>
      <w:r w:rsidR="00F138D9">
        <w:t>Бебяевского</w:t>
      </w:r>
      <w:r w:rsidRPr="00056D1E">
        <w:t xml:space="preserve"> сельсовета Арзамасского муниципального рай</w:t>
      </w:r>
      <w:r w:rsidR="004B72B2">
        <w:t>она Нижегородской области в 2021</w:t>
      </w:r>
      <w:r w:rsidRPr="00056D1E">
        <w:t>г.</w:t>
      </w:r>
    </w:p>
    <w:p w:rsidR="009A48AB" w:rsidRPr="00056D1E" w:rsidRDefault="00BC1A46" w:rsidP="00C63FB6">
      <w:pPr>
        <w:pStyle w:val="ConsPlusNormal"/>
        <w:widowControl/>
        <w:ind w:firstLine="567"/>
        <w:jc w:val="both"/>
        <w:rPr>
          <w:rFonts w:ascii="Times New Roman" w:hAnsi="Times New Roman" w:cs="Times New Roman"/>
          <w:sz w:val="24"/>
          <w:szCs w:val="24"/>
        </w:rPr>
      </w:pPr>
      <w:r w:rsidRPr="00056D1E">
        <w:rPr>
          <w:rFonts w:ascii="Times New Roman" w:hAnsi="Times New Roman" w:cs="Times New Roman"/>
          <w:sz w:val="24"/>
          <w:szCs w:val="24"/>
        </w:rPr>
        <w:t>1</w:t>
      </w:r>
      <w:r w:rsidR="00FE363A" w:rsidRPr="00056D1E">
        <w:rPr>
          <w:rFonts w:ascii="Times New Roman" w:hAnsi="Times New Roman" w:cs="Times New Roman"/>
          <w:sz w:val="24"/>
          <w:szCs w:val="24"/>
        </w:rPr>
        <w:t>2</w:t>
      </w:r>
      <w:r w:rsidR="009A48AB" w:rsidRPr="00056D1E">
        <w:rPr>
          <w:rFonts w:ascii="Times New Roman" w:hAnsi="Times New Roman" w:cs="Times New Roman"/>
          <w:sz w:val="24"/>
          <w:szCs w:val="24"/>
        </w:rPr>
        <w:t>. Конт</w:t>
      </w:r>
      <w:r w:rsidR="00BA01A2" w:rsidRPr="00056D1E">
        <w:rPr>
          <w:rFonts w:ascii="Times New Roman" w:hAnsi="Times New Roman" w:cs="Times New Roman"/>
          <w:sz w:val="24"/>
          <w:szCs w:val="24"/>
        </w:rPr>
        <w:t>роль за исполнением настоящего П</w:t>
      </w:r>
      <w:r w:rsidR="009A48AB" w:rsidRPr="00056D1E">
        <w:rPr>
          <w:rFonts w:ascii="Times New Roman" w:hAnsi="Times New Roman" w:cs="Times New Roman"/>
          <w:sz w:val="24"/>
          <w:szCs w:val="24"/>
        </w:rPr>
        <w:t>остановления оставляю за собой.</w:t>
      </w:r>
    </w:p>
    <w:p w:rsidR="00BD5A57" w:rsidRPr="00056D1E" w:rsidRDefault="00BD5A57" w:rsidP="00C63FB6">
      <w:pPr>
        <w:ind w:firstLine="567"/>
        <w:rPr>
          <w:szCs w:val="24"/>
          <w:lang w:bidi="ru-RU"/>
        </w:rPr>
      </w:pPr>
    </w:p>
    <w:p w:rsidR="00735BE1" w:rsidRPr="00056D1E" w:rsidRDefault="00735BE1" w:rsidP="00C63FB6">
      <w:pPr>
        <w:ind w:firstLine="567"/>
        <w:rPr>
          <w:szCs w:val="24"/>
          <w:lang w:bidi="ru-RU"/>
        </w:rPr>
      </w:pPr>
    </w:p>
    <w:p w:rsidR="00735BE1" w:rsidRPr="00056D1E" w:rsidRDefault="00735BE1" w:rsidP="00C63FB6">
      <w:pPr>
        <w:ind w:firstLine="567"/>
        <w:rPr>
          <w:szCs w:val="24"/>
          <w:lang w:bidi="ru-RU"/>
        </w:rPr>
      </w:pPr>
    </w:p>
    <w:p w:rsidR="00735BE1" w:rsidRPr="00056D1E" w:rsidRDefault="00735BE1" w:rsidP="00C63FB6">
      <w:pPr>
        <w:ind w:firstLine="567"/>
        <w:rPr>
          <w:szCs w:val="24"/>
          <w:lang w:bidi="ru-RU"/>
        </w:rPr>
      </w:pPr>
    </w:p>
    <w:p w:rsidR="00E812C4" w:rsidRPr="00056D1E" w:rsidRDefault="00735BE1" w:rsidP="00AA3A7F">
      <w:pPr>
        <w:widowControl/>
        <w:jc w:val="center"/>
        <w:rPr>
          <w:szCs w:val="24"/>
        </w:rPr>
      </w:pPr>
      <w:r w:rsidRPr="00056D1E">
        <w:rPr>
          <w:szCs w:val="24"/>
        </w:rPr>
        <w:t xml:space="preserve">Глава </w:t>
      </w:r>
      <w:r w:rsidR="00BA01A2" w:rsidRPr="00056D1E">
        <w:rPr>
          <w:szCs w:val="24"/>
        </w:rPr>
        <w:t>администрации</w:t>
      </w:r>
      <w:r w:rsidR="00AA3A7F" w:rsidRPr="00056D1E">
        <w:rPr>
          <w:szCs w:val="24"/>
        </w:rPr>
        <w:tab/>
      </w:r>
      <w:r w:rsidR="00AA3A7F" w:rsidRPr="00056D1E">
        <w:rPr>
          <w:szCs w:val="24"/>
        </w:rPr>
        <w:tab/>
      </w:r>
      <w:r w:rsidR="00AA3A7F" w:rsidRPr="00056D1E">
        <w:rPr>
          <w:szCs w:val="24"/>
        </w:rPr>
        <w:tab/>
      </w:r>
      <w:r w:rsidR="00AA3A7F" w:rsidRPr="00056D1E">
        <w:rPr>
          <w:szCs w:val="24"/>
        </w:rPr>
        <w:tab/>
      </w:r>
      <w:r w:rsidR="00AA3A7F" w:rsidRPr="00056D1E">
        <w:rPr>
          <w:szCs w:val="24"/>
        </w:rPr>
        <w:tab/>
      </w:r>
      <w:r w:rsidR="00AA3A7F" w:rsidRPr="00056D1E">
        <w:rPr>
          <w:szCs w:val="24"/>
        </w:rPr>
        <w:tab/>
      </w:r>
      <w:r w:rsidR="00AA3A7F" w:rsidRPr="00056D1E">
        <w:rPr>
          <w:szCs w:val="24"/>
        </w:rPr>
        <w:tab/>
      </w:r>
      <w:r w:rsidR="00F138D9">
        <w:rPr>
          <w:szCs w:val="24"/>
        </w:rPr>
        <w:t xml:space="preserve">С.Н.Чижова </w:t>
      </w:r>
    </w:p>
    <w:p w:rsidR="003B00C1" w:rsidRPr="00056D1E" w:rsidRDefault="003B00C1" w:rsidP="00A235E3">
      <w:pPr>
        <w:rPr>
          <w:szCs w:val="24"/>
        </w:rPr>
        <w:sectPr w:rsidR="003B00C1" w:rsidRPr="00056D1E" w:rsidSect="00C63FB6">
          <w:pgSz w:w="11906" w:h="16838"/>
          <w:pgMar w:top="851" w:right="851" w:bottom="851" w:left="1418" w:header="720" w:footer="720" w:gutter="0"/>
          <w:cols w:space="720"/>
          <w:docGrid w:linePitch="326"/>
        </w:sectPr>
      </w:pPr>
    </w:p>
    <w:p w:rsidR="003B00C1" w:rsidRPr="00056D1E" w:rsidRDefault="003B00C1" w:rsidP="003B00C1">
      <w:pPr>
        <w:jc w:val="right"/>
        <w:rPr>
          <w:b/>
          <w:szCs w:val="24"/>
        </w:rPr>
      </w:pPr>
      <w:r w:rsidRPr="00056D1E">
        <w:rPr>
          <w:b/>
          <w:szCs w:val="24"/>
        </w:rPr>
        <w:lastRenderedPageBreak/>
        <w:t>Приложение №1</w:t>
      </w:r>
    </w:p>
    <w:p w:rsidR="003B00C1" w:rsidRPr="00056D1E" w:rsidRDefault="003B00C1" w:rsidP="003B00C1">
      <w:pPr>
        <w:jc w:val="right"/>
        <w:rPr>
          <w:szCs w:val="24"/>
        </w:rPr>
      </w:pPr>
      <w:r w:rsidRPr="00056D1E">
        <w:rPr>
          <w:szCs w:val="24"/>
        </w:rPr>
        <w:t xml:space="preserve"> к </w:t>
      </w:r>
      <w:r w:rsidR="00AA3A7F" w:rsidRPr="00056D1E">
        <w:rPr>
          <w:szCs w:val="24"/>
        </w:rPr>
        <w:t>п</w:t>
      </w:r>
      <w:r w:rsidRPr="00056D1E">
        <w:rPr>
          <w:szCs w:val="24"/>
        </w:rPr>
        <w:t xml:space="preserve">остановлению </w:t>
      </w:r>
    </w:p>
    <w:p w:rsidR="003B00C1" w:rsidRPr="00056D1E" w:rsidRDefault="003B00C1" w:rsidP="00AA3A7F">
      <w:pPr>
        <w:jc w:val="right"/>
        <w:rPr>
          <w:szCs w:val="24"/>
        </w:rPr>
      </w:pPr>
      <w:r w:rsidRPr="00056D1E">
        <w:rPr>
          <w:szCs w:val="24"/>
        </w:rPr>
        <w:t xml:space="preserve">Администрации </w:t>
      </w:r>
      <w:r w:rsidR="00AA3A7F" w:rsidRPr="00056D1E">
        <w:rPr>
          <w:szCs w:val="24"/>
        </w:rPr>
        <w:t xml:space="preserve"> </w:t>
      </w:r>
      <w:r w:rsidR="00F138D9">
        <w:rPr>
          <w:szCs w:val="24"/>
        </w:rPr>
        <w:t>Бебяевского</w:t>
      </w:r>
      <w:r w:rsidR="00AA3A7F" w:rsidRPr="00056D1E">
        <w:rPr>
          <w:szCs w:val="24"/>
        </w:rPr>
        <w:t xml:space="preserve"> </w:t>
      </w:r>
      <w:r w:rsidRPr="00056D1E">
        <w:rPr>
          <w:szCs w:val="24"/>
        </w:rPr>
        <w:t>сельсовета</w:t>
      </w:r>
    </w:p>
    <w:p w:rsidR="003B00C1" w:rsidRPr="00056D1E" w:rsidRDefault="003B00C1" w:rsidP="003B00C1">
      <w:pPr>
        <w:tabs>
          <w:tab w:val="left" w:pos="8235"/>
        </w:tabs>
        <w:jc w:val="right"/>
        <w:rPr>
          <w:szCs w:val="24"/>
        </w:rPr>
      </w:pPr>
      <w:r w:rsidRPr="00056D1E">
        <w:rPr>
          <w:szCs w:val="24"/>
        </w:rPr>
        <w:t xml:space="preserve">Арзамасского муниципального района </w:t>
      </w:r>
    </w:p>
    <w:p w:rsidR="003B00C1" w:rsidRPr="00056D1E" w:rsidRDefault="003B00C1" w:rsidP="003B00C1">
      <w:pPr>
        <w:tabs>
          <w:tab w:val="left" w:pos="8235"/>
        </w:tabs>
        <w:jc w:val="right"/>
        <w:rPr>
          <w:szCs w:val="24"/>
        </w:rPr>
      </w:pPr>
      <w:r w:rsidRPr="00056D1E">
        <w:rPr>
          <w:szCs w:val="24"/>
        </w:rPr>
        <w:t xml:space="preserve">Нижегородской области от </w:t>
      </w:r>
      <w:r w:rsidR="00F138D9">
        <w:rPr>
          <w:szCs w:val="24"/>
        </w:rPr>
        <w:t>______</w:t>
      </w:r>
      <w:r w:rsidR="004B72B2">
        <w:rPr>
          <w:szCs w:val="24"/>
        </w:rPr>
        <w:t>2021</w:t>
      </w:r>
      <w:r w:rsidR="00E61142" w:rsidRPr="00056D1E">
        <w:rPr>
          <w:szCs w:val="24"/>
        </w:rPr>
        <w:t>г</w:t>
      </w:r>
      <w:r w:rsidRPr="00056D1E">
        <w:rPr>
          <w:szCs w:val="24"/>
        </w:rPr>
        <w:t xml:space="preserve"> №</w:t>
      </w:r>
      <w:r w:rsidR="00F138D9">
        <w:rPr>
          <w:szCs w:val="24"/>
        </w:rPr>
        <w:t>_____</w:t>
      </w:r>
    </w:p>
    <w:p w:rsidR="003B00C1" w:rsidRPr="00056D1E" w:rsidRDefault="003B00C1" w:rsidP="003B00C1">
      <w:pPr>
        <w:tabs>
          <w:tab w:val="left" w:pos="3555"/>
        </w:tabs>
        <w:rPr>
          <w:szCs w:val="24"/>
        </w:rPr>
      </w:pPr>
      <w:r w:rsidRPr="00056D1E">
        <w:rPr>
          <w:szCs w:val="24"/>
        </w:rPr>
        <w:t xml:space="preserve">                          </w:t>
      </w:r>
    </w:p>
    <w:p w:rsidR="003B00C1" w:rsidRPr="00056D1E" w:rsidRDefault="00AA3A7F" w:rsidP="003B00C1">
      <w:pPr>
        <w:tabs>
          <w:tab w:val="left" w:pos="3555"/>
        </w:tabs>
        <w:jc w:val="center"/>
        <w:rPr>
          <w:b/>
          <w:szCs w:val="24"/>
        </w:rPr>
      </w:pPr>
      <w:r w:rsidRPr="00056D1E">
        <w:rPr>
          <w:b/>
          <w:szCs w:val="24"/>
        </w:rPr>
        <w:t>ПЛАН  МЕРОПРИЯТИЙ ПО  РОСТУ</w:t>
      </w:r>
      <w:r w:rsidR="003B00C1" w:rsidRPr="00056D1E">
        <w:rPr>
          <w:b/>
          <w:szCs w:val="24"/>
        </w:rPr>
        <w:t xml:space="preserve"> ДОХОДОВ, ОПТИМИЗАЦИИ РАСХОДОВ И СОВЕРШЕНСТВОВАНИЮ ДОЛГОВОЙ ПОЛИТИКИ </w:t>
      </w:r>
      <w:r w:rsidR="00F138D9">
        <w:rPr>
          <w:b/>
          <w:szCs w:val="24"/>
        </w:rPr>
        <w:t xml:space="preserve">БЕБЯЕВСКОГО </w:t>
      </w:r>
      <w:r w:rsidR="003B00C1" w:rsidRPr="00056D1E">
        <w:rPr>
          <w:b/>
          <w:szCs w:val="24"/>
        </w:rPr>
        <w:t xml:space="preserve"> СЕЛЬСОВЕТА АРЗАМАССКОГО МУНИЦИПАЛЬНОГО РАЙОНА НИЖЕГОРОДСКОЙ ОБЛАСТИ</w:t>
      </w:r>
      <w:r w:rsidR="003B00C1" w:rsidRPr="00056D1E">
        <w:rPr>
          <w:szCs w:val="24"/>
        </w:rPr>
        <w:t xml:space="preserve"> </w:t>
      </w:r>
      <w:r w:rsidR="003B00C1" w:rsidRPr="00056D1E">
        <w:rPr>
          <w:b/>
          <w:szCs w:val="24"/>
        </w:rPr>
        <w:t>В 20</w:t>
      </w:r>
      <w:r w:rsidR="004B72B2">
        <w:rPr>
          <w:b/>
          <w:szCs w:val="24"/>
        </w:rPr>
        <w:t>21</w:t>
      </w:r>
      <w:r w:rsidR="003B00C1" w:rsidRPr="00056D1E">
        <w:rPr>
          <w:b/>
          <w:szCs w:val="24"/>
        </w:rPr>
        <w:t xml:space="preserve"> ГОДУ</w:t>
      </w:r>
    </w:p>
    <w:tbl>
      <w:tblPr>
        <w:tblW w:w="1471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611"/>
        <w:gridCol w:w="1984"/>
        <w:gridCol w:w="2410"/>
      </w:tblGrid>
      <w:tr w:rsidR="003B00C1" w:rsidRPr="00056D1E" w:rsidTr="003B00C1">
        <w:tc>
          <w:tcPr>
            <w:tcW w:w="709" w:type="dxa"/>
          </w:tcPr>
          <w:p w:rsidR="003B00C1" w:rsidRPr="00056D1E" w:rsidRDefault="003B00C1" w:rsidP="00555358">
            <w:pPr>
              <w:tabs>
                <w:tab w:val="left" w:pos="1185"/>
              </w:tabs>
              <w:rPr>
                <w:szCs w:val="24"/>
              </w:rPr>
            </w:pPr>
            <w:r w:rsidRPr="00056D1E">
              <w:rPr>
                <w:szCs w:val="24"/>
              </w:rPr>
              <w:t>№</w:t>
            </w:r>
          </w:p>
          <w:p w:rsidR="003B00C1" w:rsidRPr="00056D1E" w:rsidRDefault="003B00C1" w:rsidP="00555358">
            <w:pPr>
              <w:tabs>
                <w:tab w:val="left" w:pos="1185"/>
              </w:tabs>
              <w:rPr>
                <w:szCs w:val="24"/>
              </w:rPr>
            </w:pPr>
            <w:proofErr w:type="spellStart"/>
            <w:r w:rsidRPr="00056D1E">
              <w:rPr>
                <w:szCs w:val="24"/>
              </w:rPr>
              <w:t>п\п</w:t>
            </w:r>
            <w:proofErr w:type="spellEnd"/>
          </w:p>
        </w:tc>
        <w:tc>
          <w:tcPr>
            <w:tcW w:w="9611" w:type="dxa"/>
          </w:tcPr>
          <w:p w:rsidR="003B00C1" w:rsidRPr="00056D1E" w:rsidRDefault="003B00C1" w:rsidP="00555358">
            <w:pPr>
              <w:tabs>
                <w:tab w:val="left" w:pos="1185"/>
              </w:tabs>
              <w:rPr>
                <w:b/>
                <w:szCs w:val="24"/>
              </w:rPr>
            </w:pPr>
            <w:r w:rsidRPr="00056D1E">
              <w:rPr>
                <w:b/>
                <w:szCs w:val="24"/>
              </w:rPr>
              <w:t xml:space="preserve">      Наименование мероприятий</w:t>
            </w:r>
          </w:p>
        </w:tc>
        <w:tc>
          <w:tcPr>
            <w:tcW w:w="1984" w:type="dxa"/>
          </w:tcPr>
          <w:p w:rsidR="003B00C1" w:rsidRPr="00056D1E" w:rsidRDefault="003B00C1" w:rsidP="00555358">
            <w:pPr>
              <w:tabs>
                <w:tab w:val="left" w:pos="1185"/>
              </w:tabs>
              <w:rPr>
                <w:b/>
                <w:szCs w:val="24"/>
              </w:rPr>
            </w:pPr>
            <w:r w:rsidRPr="00056D1E">
              <w:rPr>
                <w:b/>
                <w:szCs w:val="24"/>
              </w:rPr>
              <w:t>Срок проведения</w:t>
            </w:r>
          </w:p>
        </w:tc>
        <w:tc>
          <w:tcPr>
            <w:tcW w:w="2410" w:type="dxa"/>
          </w:tcPr>
          <w:p w:rsidR="003B00C1" w:rsidRPr="00056D1E" w:rsidRDefault="003B00C1" w:rsidP="00555358">
            <w:pPr>
              <w:tabs>
                <w:tab w:val="left" w:pos="1185"/>
              </w:tabs>
              <w:rPr>
                <w:b/>
                <w:szCs w:val="24"/>
              </w:rPr>
            </w:pPr>
            <w:r w:rsidRPr="00056D1E">
              <w:rPr>
                <w:b/>
                <w:szCs w:val="24"/>
              </w:rPr>
              <w:t>Ответственные за проведение</w:t>
            </w:r>
          </w:p>
        </w:tc>
      </w:tr>
      <w:tr w:rsidR="003B00C1" w:rsidRPr="00056D1E" w:rsidTr="003B00C1">
        <w:tc>
          <w:tcPr>
            <w:tcW w:w="14714" w:type="dxa"/>
            <w:gridSpan w:val="4"/>
          </w:tcPr>
          <w:p w:rsidR="003B00C1" w:rsidRPr="00056D1E" w:rsidRDefault="003B00C1" w:rsidP="00555358">
            <w:pPr>
              <w:tabs>
                <w:tab w:val="left" w:pos="1185"/>
              </w:tabs>
              <w:rPr>
                <w:b/>
                <w:szCs w:val="24"/>
              </w:rPr>
            </w:pPr>
            <w:r w:rsidRPr="00056D1E">
              <w:rPr>
                <w:b/>
                <w:bCs/>
                <w:szCs w:val="24"/>
              </w:rPr>
              <w:t xml:space="preserve">                                                  I. Мероприятия по росту доходов</w:t>
            </w:r>
          </w:p>
        </w:tc>
      </w:tr>
      <w:tr w:rsidR="003B00C1" w:rsidRPr="00056D1E" w:rsidTr="003B00C1">
        <w:tc>
          <w:tcPr>
            <w:tcW w:w="709" w:type="dxa"/>
          </w:tcPr>
          <w:p w:rsidR="003B00C1" w:rsidRPr="00056D1E" w:rsidRDefault="003B00C1" w:rsidP="00555358">
            <w:pPr>
              <w:tabs>
                <w:tab w:val="left" w:pos="1185"/>
              </w:tabs>
              <w:rPr>
                <w:szCs w:val="24"/>
              </w:rPr>
            </w:pPr>
            <w:r w:rsidRPr="00056D1E">
              <w:rPr>
                <w:szCs w:val="24"/>
              </w:rPr>
              <w:t xml:space="preserve"> 1.1</w:t>
            </w:r>
          </w:p>
        </w:tc>
        <w:tc>
          <w:tcPr>
            <w:tcW w:w="9611" w:type="dxa"/>
          </w:tcPr>
          <w:p w:rsidR="003B00C1" w:rsidRPr="00056D1E" w:rsidRDefault="003B00C1" w:rsidP="00555358">
            <w:pPr>
              <w:tabs>
                <w:tab w:val="left" w:pos="1185"/>
              </w:tabs>
              <w:rPr>
                <w:szCs w:val="24"/>
              </w:rPr>
            </w:pPr>
            <w:r w:rsidRPr="00056D1E">
              <w:rPr>
                <w:szCs w:val="24"/>
              </w:rPr>
              <w:t>Активизировать работу, направленную на выявление и сбор с плательщиков недоимки налога на имущество физических лиц</w:t>
            </w:r>
          </w:p>
        </w:tc>
        <w:tc>
          <w:tcPr>
            <w:tcW w:w="1984" w:type="dxa"/>
          </w:tcPr>
          <w:p w:rsidR="003B00C1" w:rsidRPr="00056D1E" w:rsidRDefault="003B00C1" w:rsidP="00555358">
            <w:pPr>
              <w:tabs>
                <w:tab w:val="left" w:pos="1185"/>
              </w:tabs>
              <w:rPr>
                <w:szCs w:val="24"/>
              </w:rPr>
            </w:pPr>
            <w:r w:rsidRPr="00056D1E">
              <w:rPr>
                <w:szCs w:val="24"/>
              </w:rPr>
              <w:t>В течение года</w:t>
            </w:r>
          </w:p>
        </w:tc>
        <w:tc>
          <w:tcPr>
            <w:tcW w:w="2410" w:type="dxa"/>
          </w:tcPr>
          <w:p w:rsidR="003B00C1" w:rsidRPr="00056D1E" w:rsidRDefault="003B00C1" w:rsidP="00555358">
            <w:pPr>
              <w:tabs>
                <w:tab w:val="left" w:pos="1592"/>
              </w:tabs>
              <w:rPr>
                <w:szCs w:val="24"/>
              </w:rPr>
            </w:pPr>
            <w:r w:rsidRPr="00056D1E">
              <w:rPr>
                <w:szCs w:val="24"/>
              </w:rPr>
              <w:t>Глава администрации</w:t>
            </w:r>
          </w:p>
        </w:tc>
      </w:tr>
      <w:tr w:rsidR="003B00C1" w:rsidRPr="00056D1E" w:rsidTr="003B00C1">
        <w:tc>
          <w:tcPr>
            <w:tcW w:w="709" w:type="dxa"/>
          </w:tcPr>
          <w:p w:rsidR="003B00C1" w:rsidRPr="00056D1E" w:rsidRDefault="003B00C1" w:rsidP="00555358">
            <w:pPr>
              <w:tabs>
                <w:tab w:val="left" w:pos="1185"/>
              </w:tabs>
              <w:rPr>
                <w:szCs w:val="24"/>
              </w:rPr>
            </w:pPr>
            <w:r w:rsidRPr="00056D1E">
              <w:rPr>
                <w:szCs w:val="24"/>
              </w:rPr>
              <w:t xml:space="preserve">  1.2.</w:t>
            </w:r>
          </w:p>
        </w:tc>
        <w:tc>
          <w:tcPr>
            <w:tcW w:w="9611" w:type="dxa"/>
          </w:tcPr>
          <w:p w:rsidR="003B00C1" w:rsidRPr="00056D1E" w:rsidRDefault="003B00C1" w:rsidP="00555358">
            <w:pPr>
              <w:tabs>
                <w:tab w:val="left" w:pos="1185"/>
              </w:tabs>
              <w:rPr>
                <w:szCs w:val="24"/>
              </w:rPr>
            </w:pPr>
            <w:r w:rsidRPr="00056D1E">
              <w:rPr>
                <w:szCs w:val="24"/>
              </w:rPr>
              <w:t>Активизировать работу, направленную на выявление и сбор с плательщиков недоимки земельного налога</w:t>
            </w:r>
          </w:p>
        </w:tc>
        <w:tc>
          <w:tcPr>
            <w:tcW w:w="1984" w:type="dxa"/>
          </w:tcPr>
          <w:p w:rsidR="003B00C1" w:rsidRPr="00056D1E" w:rsidRDefault="003B00C1" w:rsidP="00555358">
            <w:pPr>
              <w:tabs>
                <w:tab w:val="left" w:pos="1185"/>
              </w:tabs>
              <w:rPr>
                <w:szCs w:val="24"/>
              </w:rPr>
            </w:pPr>
            <w:r w:rsidRPr="00056D1E">
              <w:rPr>
                <w:szCs w:val="24"/>
              </w:rPr>
              <w:t>В течение года</w:t>
            </w:r>
          </w:p>
        </w:tc>
        <w:tc>
          <w:tcPr>
            <w:tcW w:w="2410" w:type="dxa"/>
          </w:tcPr>
          <w:p w:rsidR="003B00C1" w:rsidRPr="00056D1E" w:rsidRDefault="003B00C1" w:rsidP="00555358">
            <w:pPr>
              <w:tabs>
                <w:tab w:val="left" w:pos="1592"/>
              </w:tabs>
              <w:rPr>
                <w:szCs w:val="24"/>
              </w:rPr>
            </w:pPr>
            <w:r w:rsidRPr="00056D1E">
              <w:rPr>
                <w:szCs w:val="24"/>
              </w:rPr>
              <w:t>Глава администрации</w:t>
            </w:r>
          </w:p>
        </w:tc>
      </w:tr>
      <w:tr w:rsidR="003B00C1" w:rsidRPr="00056D1E" w:rsidTr="003B00C1">
        <w:tc>
          <w:tcPr>
            <w:tcW w:w="709" w:type="dxa"/>
          </w:tcPr>
          <w:p w:rsidR="003B00C1" w:rsidRPr="00056D1E" w:rsidRDefault="003B00C1" w:rsidP="00555358">
            <w:pPr>
              <w:tabs>
                <w:tab w:val="left" w:pos="1185"/>
              </w:tabs>
              <w:rPr>
                <w:szCs w:val="24"/>
              </w:rPr>
            </w:pPr>
            <w:r w:rsidRPr="00056D1E">
              <w:rPr>
                <w:szCs w:val="24"/>
              </w:rPr>
              <w:t>1.3.</w:t>
            </w:r>
          </w:p>
        </w:tc>
        <w:tc>
          <w:tcPr>
            <w:tcW w:w="9611" w:type="dxa"/>
          </w:tcPr>
          <w:p w:rsidR="003B00C1" w:rsidRPr="00056D1E" w:rsidRDefault="003B00C1" w:rsidP="00555358">
            <w:pPr>
              <w:tabs>
                <w:tab w:val="left" w:pos="1185"/>
              </w:tabs>
              <w:rPr>
                <w:szCs w:val="24"/>
              </w:rPr>
            </w:pPr>
            <w:r w:rsidRPr="00056D1E">
              <w:rPr>
                <w:szCs w:val="24"/>
              </w:rPr>
              <w:t xml:space="preserve">Изыскать новые возможности в использование имущества, находящегося  в найме  </w:t>
            </w:r>
          </w:p>
        </w:tc>
        <w:tc>
          <w:tcPr>
            <w:tcW w:w="1984" w:type="dxa"/>
          </w:tcPr>
          <w:p w:rsidR="003B00C1" w:rsidRPr="00056D1E" w:rsidRDefault="003B00C1" w:rsidP="00555358">
            <w:pPr>
              <w:tabs>
                <w:tab w:val="left" w:pos="1185"/>
              </w:tabs>
              <w:rPr>
                <w:szCs w:val="24"/>
              </w:rPr>
            </w:pPr>
            <w:r w:rsidRPr="00056D1E">
              <w:rPr>
                <w:szCs w:val="24"/>
              </w:rPr>
              <w:t>В течение года</w:t>
            </w:r>
          </w:p>
        </w:tc>
        <w:tc>
          <w:tcPr>
            <w:tcW w:w="2410" w:type="dxa"/>
          </w:tcPr>
          <w:p w:rsidR="003B00C1" w:rsidRPr="00056D1E" w:rsidRDefault="003B00C1" w:rsidP="00555358">
            <w:pPr>
              <w:tabs>
                <w:tab w:val="left" w:pos="1592"/>
              </w:tabs>
              <w:rPr>
                <w:szCs w:val="24"/>
              </w:rPr>
            </w:pPr>
            <w:r w:rsidRPr="00056D1E">
              <w:rPr>
                <w:szCs w:val="24"/>
              </w:rPr>
              <w:t>Глава администрации</w:t>
            </w:r>
          </w:p>
        </w:tc>
      </w:tr>
      <w:tr w:rsidR="003B00C1" w:rsidRPr="00056D1E" w:rsidTr="003B00C1">
        <w:tc>
          <w:tcPr>
            <w:tcW w:w="14714" w:type="dxa"/>
            <w:gridSpan w:val="4"/>
          </w:tcPr>
          <w:p w:rsidR="003B00C1" w:rsidRPr="00056D1E" w:rsidRDefault="003B00C1" w:rsidP="00555358">
            <w:pPr>
              <w:tabs>
                <w:tab w:val="left" w:pos="1592"/>
              </w:tabs>
              <w:rPr>
                <w:szCs w:val="24"/>
              </w:rPr>
            </w:pPr>
            <w:r w:rsidRPr="00056D1E">
              <w:rPr>
                <w:szCs w:val="24"/>
              </w:rPr>
              <w:t xml:space="preserve">                                                          </w:t>
            </w:r>
            <w:r w:rsidRPr="00056D1E">
              <w:rPr>
                <w:b/>
                <w:bCs/>
                <w:szCs w:val="24"/>
              </w:rPr>
              <w:t>II. Мероприятия по оптимизации расходов</w:t>
            </w:r>
          </w:p>
        </w:tc>
      </w:tr>
      <w:tr w:rsidR="00FE363A" w:rsidRPr="00056D1E" w:rsidTr="003B00C1">
        <w:tc>
          <w:tcPr>
            <w:tcW w:w="709" w:type="dxa"/>
          </w:tcPr>
          <w:p w:rsidR="00FE363A" w:rsidRPr="00056D1E" w:rsidRDefault="00FE363A" w:rsidP="00555358">
            <w:pPr>
              <w:tabs>
                <w:tab w:val="left" w:pos="1185"/>
              </w:tabs>
              <w:rPr>
                <w:szCs w:val="24"/>
              </w:rPr>
            </w:pPr>
            <w:r w:rsidRPr="00056D1E">
              <w:rPr>
                <w:szCs w:val="24"/>
              </w:rPr>
              <w:t>2.1.</w:t>
            </w:r>
          </w:p>
        </w:tc>
        <w:tc>
          <w:tcPr>
            <w:tcW w:w="9611" w:type="dxa"/>
          </w:tcPr>
          <w:p w:rsidR="00FE363A" w:rsidRPr="00056D1E" w:rsidRDefault="00FE363A" w:rsidP="00F138D9">
            <w:pPr>
              <w:tabs>
                <w:tab w:val="left" w:pos="1185"/>
              </w:tabs>
              <w:rPr>
                <w:szCs w:val="24"/>
              </w:rPr>
            </w:pPr>
            <w:r w:rsidRPr="00056D1E">
              <w:rPr>
                <w:szCs w:val="24"/>
              </w:rPr>
              <w:t xml:space="preserve">Осуществление взаимодействия с районными  органами исполнительной власти по подготовке, направлению и сопровождению заявок </w:t>
            </w:r>
            <w:r w:rsidR="00F138D9">
              <w:rPr>
                <w:szCs w:val="24"/>
              </w:rPr>
              <w:t>Бебяевского</w:t>
            </w:r>
            <w:r w:rsidRPr="00056D1E">
              <w:rPr>
                <w:szCs w:val="24"/>
              </w:rPr>
              <w:t xml:space="preserve"> сельсовета на включение объектов и мероприятий </w:t>
            </w:r>
            <w:r w:rsidR="00F138D9">
              <w:rPr>
                <w:szCs w:val="24"/>
              </w:rPr>
              <w:t>Бебяевского</w:t>
            </w:r>
            <w:r w:rsidRPr="00056D1E">
              <w:rPr>
                <w:szCs w:val="24"/>
              </w:rPr>
              <w:t xml:space="preserve"> сельсовета в государственные программы Арзамасского района, Нижегородской области, ФАИП</w:t>
            </w:r>
          </w:p>
        </w:tc>
        <w:tc>
          <w:tcPr>
            <w:tcW w:w="1984" w:type="dxa"/>
          </w:tcPr>
          <w:p w:rsidR="00FE363A" w:rsidRPr="00056D1E" w:rsidRDefault="00FE363A" w:rsidP="00057CAA">
            <w:pPr>
              <w:tabs>
                <w:tab w:val="left" w:pos="1185"/>
              </w:tabs>
              <w:rPr>
                <w:szCs w:val="24"/>
              </w:rPr>
            </w:pPr>
            <w:r w:rsidRPr="00056D1E">
              <w:rPr>
                <w:szCs w:val="24"/>
              </w:rPr>
              <w:t>В течение года</w:t>
            </w:r>
          </w:p>
        </w:tc>
        <w:tc>
          <w:tcPr>
            <w:tcW w:w="2410" w:type="dxa"/>
          </w:tcPr>
          <w:p w:rsidR="00FE363A" w:rsidRPr="00056D1E" w:rsidRDefault="00FE363A" w:rsidP="00555358">
            <w:pPr>
              <w:tabs>
                <w:tab w:val="left" w:pos="1185"/>
              </w:tabs>
              <w:rPr>
                <w:szCs w:val="24"/>
              </w:rPr>
            </w:pPr>
            <w:r w:rsidRPr="00056D1E">
              <w:rPr>
                <w:szCs w:val="24"/>
              </w:rPr>
              <w:t>Глава администрации</w:t>
            </w:r>
          </w:p>
        </w:tc>
      </w:tr>
      <w:tr w:rsidR="003B00C1" w:rsidRPr="00056D1E" w:rsidTr="003B00C1">
        <w:tc>
          <w:tcPr>
            <w:tcW w:w="709" w:type="dxa"/>
          </w:tcPr>
          <w:p w:rsidR="003B00C1" w:rsidRPr="00056D1E" w:rsidRDefault="003B00C1" w:rsidP="00555358">
            <w:pPr>
              <w:tabs>
                <w:tab w:val="left" w:pos="1185"/>
              </w:tabs>
              <w:rPr>
                <w:szCs w:val="24"/>
              </w:rPr>
            </w:pPr>
            <w:r w:rsidRPr="00056D1E">
              <w:rPr>
                <w:szCs w:val="24"/>
              </w:rPr>
              <w:t>2.2.</w:t>
            </w:r>
          </w:p>
        </w:tc>
        <w:tc>
          <w:tcPr>
            <w:tcW w:w="9611" w:type="dxa"/>
          </w:tcPr>
          <w:p w:rsidR="003B00C1" w:rsidRPr="00056D1E" w:rsidRDefault="003B00C1" w:rsidP="00F138D9">
            <w:pPr>
              <w:tabs>
                <w:tab w:val="left" w:pos="1185"/>
              </w:tabs>
              <w:rPr>
                <w:szCs w:val="24"/>
              </w:rPr>
            </w:pPr>
            <w:r w:rsidRPr="00056D1E">
              <w:rPr>
                <w:szCs w:val="24"/>
              </w:rPr>
              <w:t xml:space="preserve">Проведение мониторинга выполнения муниципальных заданий на оказание муниципальных услуг </w:t>
            </w:r>
            <w:proofErr w:type="spellStart"/>
            <w:r w:rsidR="00F138D9">
              <w:rPr>
                <w:szCs w:val="24"/>
              </w:rPr>
              <w:t>Бебяевским</w:t>
            </w:r>
            <w:proofErr w:type="spellEnd"/>
            <w:r w:rsidRPr="00056D1E">
              <w:rPr>
                <w:szCs w:val="24"/>
              </w:rPr>
              <w:t xml:space="preserve"> сельсоветом</w:t>
            </w:r>
          </w:p>
        </w:tc>
        <w:tc>
          <w:tcPr>
            <w:tcW w:w="1984" w:type="dxa"/>
          </w:tcPr>
          <w:p w:rsidR="003B00C1" w:rsidRPr="00056D1E" w:rsidRDefault="003B00C1" w:rsidP="00555358">
            <w:pPr>
              <w:tabs>
                <w:tab w:val="left" w:pos="1185"/>
              </w:tabs>
              <w:rPr>
                <w:szCs w:val="24"/>
              </w:rPr>
            </w:pPr>
            <w:r w:rsidRPr="00056D1E">
              <w:rPr>
                <w:szCs w:val="24"/>
              </w:rPr>
              <w:t>В течение года</w:t>
            </w:r>
          </w:p>
        </w:tc>
        <w:tc>
          <w:tcPr>
            <w:tcW w:w="2410" w:type="dxa"/>
          </w:tcPr>
          <w:p w:rsidR="003B00C1" w:rsidRPr="00056D1E" w:rsidRDefault="003B00C1" w:rsidP="00555358">
            <w:pPr>
              <w:tabs>
                <w:tab w:val="left" w:pos="1185"/>
              </w:tabs>
              <w:rPr>
                <w:szCs w:val="24"/>
              </w:rPr>
            </w:pPr>
            <w:r w:rsidRPr="00056D1E">
              <w:rPr>
                <w:szCs w:val="24"/>
              </w:rPr>
              <w:t>Глава администрации</w:t>
            </w:r>
          </w:p>
        </w:tc>
      </w:tr>
      <w:tr w:rsidR="003B00C1" w:rsidRPr="00056D1E" w:rsidTr="003B00C1">
        <w:tc>
          <w:tcPr>
            <w:tcW w:w="709" w:type="dxa"/>
          </w:tcPr>
          <w:p w:rsidR="003B00C1" w:rsidRPr="00056D1E" w:rsidRDefault="003B00C1" w:rsidP="00555358">
            <w:pPr>
              <w:tabs>
                <w:tab w:val="left" w:pos="1185"/>
              </w:tabs>
              <w:rPr>
                <w:szCs w:val="24"/>
              </w:rPr>
            </w:pPr>
            <w:r w:rsidRPr="00056D1E">
              <w:rPr>
                <w:szCs w:val="24"/>
              </w:rPr>
              <w:t>2.3</w:t>
            </w:r>
          </w:p>
        </w:tc>
        <w:tc>
          <w:tcPr>
            <w:tcW w:w="9611" w:type="dxa"/>
          </w:tcPr>
          <w:p w:rsidR="003B00C1" w:rsidRPr="00056D1E" w:rsidRDefault="003B00C1" w:rsidP="00F138D9">
            <w:pPr>
              <w:tabs>
                <w:tab w:val="left" w:pos="1185"/>
              </w:tabs>
              <w:rPr>
                <w:szCs w:val="24"/>
              </w:rPr>
            </w:pPr>
            <w:r w:rsidRPr="00056D1E">
              <w:rPr>
                <w:szCs w:val="24"/>
              </w:rPr>
              <w:t xml:space="preserve">Составление и ведение кассового плана исполнения бюджета </w:t>
            </w:r>
            <w:r w:rsidR="00F138D9">
              <w:rPr>
                <w:szCs w:val="24"/>
              </w:rPr>
              <w:t xml:space="preserve">Бебяевского </w:t>
            </w:r>
            <w:r w:rsidR="00AA3A7F" w:rsidRPr="00056D1E">
              <w:rPr>
                <w:szCs w:val="24"/>
              </w:rPr>
              <w:t xml:space="preserve"> </w:t>
            </w:r>
            <w:r w:rsidRPr="00056D1E">
              <w:rPr>
                <w:szCs w:val="24"/>
              </w:rPr>
              <w:t>сельсовета по доходам и расходам, доведение предельных объемов финансирования до главных администраторов</w:t>
            </w:r>
          </w:p>
        </w:tc>
        <w:tc>
          <w:tcPr>
            <w:tcW w:w="1984" w:type="dxa"/>
          </w:tcPr>
          <w:p w:rsidR="003B00C1" w:rsidRPr="00056D1E" w:rsidRDefault="003B00C1" w:rsidP="00555358">
            <w:pPr>
              <w:tabs>
                <w:tab w:val="left" w:pos="1185"/>
              </w:tabs>
              <w:rPr>
                <w:szCs w:val="24"/>
              </w:rPr>
            </w:pPr>
            <w:r w:rsidRPr="00056D1E">
              <w:rPr>
                <w:szCs w:val="24"/>
              </w:rPr>
              <w:t>В течение года</w:t>
            </w:r>
          </w:p>
        </w:tc>
        <w:tc>
          <w:tcPr>
            <w:tcW w:w="2410" w:type="dxa"/>
          </w:tcPr>
          <w:p w:rsidR="003B00C1" w:rsidRPr="00056D1E" w:rsidRDefault="00F138D9" w:rsidP="00555358">
            <w:pPr>
              <w:tabs>
                <w:tab w:val="left" w:pos="1185"/>
              </w:tabs>
              <w:rPr>
                <w:szCs w:val="24"/>
              </w:rPr>
            </w:pPr>
            <w:r>
              <w:rPr>
                <w:szCs w:val="24"/>
              </w:rPr>
              <w:t>Б</w:t>
            </w:r>
            <w:r w:rsidR="003B00C1" w:rsidRPr="00056D1E">
              <w:rPr>
                <w:szCs w:val="24"/>
              </w:rPr>
              <w:t>ухгалтер</w:t>
            </w:r>
          </w:p>
        </w:tc>
      </w:tr>
      <w:tr w:rsidR="00FE363A" w:rsidRPr="00056D1E" w:rsidTr="003B00C1">
        <w:tc>
          <w:tcPr>
            <w:tcW w:w="709" w:type="dxa"/>
          </w:tcPr>
          <w:p w:rsidR="00FE363A" w:rsidRPr="00056D1E" w:rsidRDefault="00FE363A" w:rsidP="00555358">
            <w:pPr>
              <w:tabs>
                <w:tab w:val="left" w:pos="1185"/>
              </w:tabs>
              <w:rPr>
                <w:szCs w:val="24"/>
              </w:rPr>
            </w:pPr>
            <w:r w:rsidRPr="00056D1E">
              <w:rPr>
                <w:szCs w:val="24"/>
              </w:rPr>
              <w:t>2.4</w:t>
            </w:r>
          </w:p>
        </w:tc>
        <w:tc>
          <w:tcPr>
            <w:tcW w:w="9611" w:type="dxa"/>
          </w:tcPr>
          <w:p w:rsidR="00FE363A" w:rsidRPr="00056D1E" w:rsidRDefault="00FE363A" w:rsidP="00F138D9">
            <w:pPr>
              <w:tabs>
                <w:tab w:val="left" w:pos="1185"/>
              </w:tabs>
              <w:rPr>
                <w:szCs w:val="24"/>
              </w:rPr>
            </w:pPr>
            <w:r w:rsidRPr="00056D1E">
              <w:rPr>
                <w:szCs w:val="24"/>
              </w:rPr>
              <w:t xml:space="preserve">Разработка порядка формирования, утверждения и ведения планов закупок для обеспечения нужд </w:t>
            </w:r>
            <w:r w:rsidR="00F138D9">
              <w:rPr>
                <w:szCs w:val="24"/>
              </w:rPr>
              <w:t xml:space="preserve">Бебяевского </w:t>
            </w:r>
            <w:r w:rsidRPr="00056D1E">
              <w:rPr>
                <w:szCs w:val="24"/>
              </w:rPr>
              <w:t xml:space="preserve"> сельсовета в целях обеспечения оптимизации расходов при осуществлении закупок для муниципальных нужд</w:t>
            </w:r>
          </w:p>
        </w:tc>
        <w:tc>
          <w:tcPr>
            <w:tcW w:w="1984" w:type="dxa"/>
          </w:tcPr>
          <w:p w:rsidR="00FE363A" w:rsidRPr="00056D1E" w:rsidRDefault="00FE363A" w:rsidP="00057CAA">
            <w:pPr>
              <w:tabs>
                <w:tab w:val="left" w:pos="1185"/>
              </w:tabs>
              <w:rPr>
                <w:szCs w:val="24"/>
              </w:rPr>
            </w:pPr>
            <w:r w:rsidRPr="00056D1E">
              <w:rPr>
                <w:szCs w:val="24"/>
              </w:rPr>
              <w:t>В течение года</w:t>
            </w:r>
          </w:p>
        </w:tc>
        <w:tc>
          <w:tcPr>
            <w:tcW w:w="2410" w:type="dxa"/>
          </w:tcPr>
          <w:p w:rsidR="00FE363A" w:rsidRPr="00056D1E" w:rsidRDefault="00AA3A7F" w:rsidP="00AA3A7F">
            <w:pPr>
              <w:tabs>
                <w:tab w:val="left" w:pos="1185"/>
              </w:tabs>
              <w:rPr>
                <w:szCs w:val="24"/>
              </w:rPr>
            </w:pPr>
            <w:r w:rsidRPr="00056D1E">
              <w:rPr>
                <w:szCs w:val="24"/>
              </w:rPr>
              <w:t>Г</w:t>
            </w:r>
            <w:r w:rsidR="00FE363A" w:rsidRPr="00056D1E">
              <w:rPr>
                <w:szCs w:val="24"/>
              </w:rPr>
              <w:t>лав</w:t>
            </w:r>
            <w:r w:rsidRPr="00056D1E">
              <w:rPr>
                <w:szCs w:val="24"/>
              </w:rPr>
              <w:t>а</w:t>
            </w:r>
            <w:r w:rsidR="00FE363A" w:rsidRPr="00056D1E">
              <w:rPr>
                <w:szCs w:val="24"/>
              </w:rPr>
              <w:t xml:space="preserve"> администрации</w:t>
            </w:r>
          </w:p>
        </w:tc>
      </w:tr>
      <w:tr w:rsidR="003B00C1" w:rsidRPr="00056D1E" w:rsidTr="003B00C1">
        <w:tc>
          <w:tcPr>
            <w:tcW w:w="14714" w:type="dxa"/>
            <w:gridSpan w:val="4"/>
            <w:tcBorders>
              <w:top w:val="single" w:sz="4" w:space="0" w:color="auto"/>
              <w:left w:val="single" w:sz="4" w:space="0" w:color="auto"/>
              <w:bottom w:val="single" w:sz="4" w:space="0" w:color="auto"/>
              <w:right w:val="single" w:sz="4" w:space="0" w:color="auto"/>
            </w:tcBorders>
          </w:tcPr>
          <w:p w:rsidR="003B00C1" w:rsidRPr="00056D1E" w:rsidRDefault="003B00C1" w:rsidP="00555358">
            <w:pPr>
              <w:tabs>
                <w:tab w:val="left" w:pos="1185"/>
              </w:tabs>
              <w:rPr>
                <w:szCs w:val="24"/>
              </w:rPr>
            </w:pPr>
            <w:r w:rsidRPr="00056D1E">
              <w:rPr>
                <w:b/>
                <w:bCs/>
                <w:szCs w:val="24"/>
              </w:rPr>
              <w:t xml:space="preserve">                                             III. Мероприятия по совершенствованию долговой политики</w:t>
            </w:r>
          </w:p>
        </w:tc>
      </w:tr>
      <w:tr w:rsidR="003B00C1" w:rsidRPr="00056D1E" w:rsidTr="003B00C1">
        <w:trPr>
          <w:trHeight w:val="383"/>
        </w:trPr>
        <w:tc>
          <w:tcPr>
            <w:tcW w:w="709" w:type="dxa"/>
            <w:tcBorders>
              <w:top w:val="single" w:sz="4" w:space="0" w:color="auto"/>
              <w:left w:val="single" w:sz="4" w:space="0" w:color="auto"/>
              <w:bottom w:val="single" w:sz="4" w:space="0" w:color="auto"/>
              <w:right w:val="single" w:sz="4" w:space="0" w:color="auto"/>
            </w:tcBorders>
          </w:tcPr>
          <w:p w:rsidR="003B00C1" w:rsidRPr="00056D1E" w:rsidRDefault="003B00C1" w:rsidP="00555358">
            <w:pPr>
              <w:tabs>
                <w:tab w:val="left" w:pos="1185"/>
              </w:tabs>
              <w:rPr>
                <w:szCs w:val="24"/>
              </w:rPr>
            </w:pPr>
            <w:r w:rsidRPr="00056D1E">
              <w:rPr>
                <w:szCs w:val="24"/>
              </w:rPr>
              <w:t>3.1</w:t>
            </w:r>
          </w:p>
        </w:tc>
        <w:tc>
          <w:tcPr>
            <w:tcW w:w="9611" w:type="dxa"/>
            <w:tcBorders>
              <w:top w:val="single" w:sz="4" w:space="0" w:color="auto"/>
              <w:left w:val="single" w:sz="4" w:space="0" w:color="auto"/>
              <w:bottom w:val="single" w:sz="4" w:space="0" w:color="auto"/>
              <w:right w:val="single" w:sz="4" w:space="0" w:color="auto"/>
            </w:tcBorders>
          </w:tcPr>
          <w:p w:rsidR="003B00C1" w:rsidRPr="00056D1E" w:rsidRDefault="003B00C1" w:rsidP="00555358">
            <w:pPr>
              <w:tabs>
                <w:tab w:val="left" w:pos="1185"/>
              </w:tabs>
              <w:rPr>
                <w:szCs w:val="24"/>
              </w:rPr>
            </w:pPr>
            <w:r w:rsidRPr="00056D1E">
              <w:rPr>
                <w:szCs w:val="24"/>
              </w:rPr>
              <w:t xml:space="preserve">Привлечение кредитных ресурсов в форме возобновляемых кредитных линий в целях более </w:t>
            </w:r>
            <w:r w:rsidR="00AA3A7F" w:rsidRPr="00056D1E">
              <w:rPr>
                <w:szCs w:val="24"/>
              </w:rPr>
              <w:t>гибкого управления ликвидностью</w:t>
            </w:r>
            <w:r w:rsidRPr="00056D1E">
              <w:rPr>
                <w:szCs w:val="24"/>
              </w:rPr>
              <w:t xml:space="preserve"> бюджета сельсовета и минимизации расходов на обслуживание</w:t>
            </w:r>
          </w:p>
        </w:tc>
        <w:tc>
          <w:tcPr>
            <w:tcW w:w="1984" w:type="dxa"/>
            <w:tcBorders>
              <w:top w:val="single" w:sz="4" w:space="0" w:color="auto"/>
              <w:left w:val="single" w:sz="4" w:space="0" w:color="auto"/>
              <w:bottom w:val="single" w:sz="4" w:space="0" w:color="auto"/>
              <w:right w:val="single" w:sz="4" w:space="0" w:color="auto"/>
            </w:tcBorders>
          </w:tcPr>
          <w:p w:rsidR="003B00C1" w:rsidRPr="00056D1E" w:rsidRDefault="003B00C1" w:rsidP="00555358">
            <w:pPr>
              <w:tabs>
                <w:tab w:val="left" w:pos="1185"/>
              </w:tabs>
              <w:rPr>
                <w:szCs w:val="24"/>
              </w:rPr>
            </w:pPr>
            <w:r w:rsidRPr="00056D1E">
              <w:rPr>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B00C1" w:rsidRPr="00056D1E" w:rsidRDefault="00F138D9" w:rsidP="00555358">
            <w:pPr>
              <w:tabs>
                <w:tab w:val="left" w:pos="1185"/>
              </w:tabs>
              <w:rPr>
                <w:szCs w:val="24"/>
              </w:rPr>
            </w:pPr>
            <w:r>
              <w:rPr>
                <w:szCs w:val="24"/>
              </w:rPr>
              <w:t>Б</w:t>
            </w:r>
            <w:r w:rsidR="003B00C1" w:rsidRPr="00056D1E">
              <w:rPr>
                <w:szCs w:val="24"/>
              </w:rPr>
              <w:t>ухгалтер</w:t>
            </w:r>
          </w:p>
        </w:tc>
      </w:tr>
    </w:tbl>
    <w:p w:rsidR="00F314F3" w:rsidRPr="00056D1E" w:rsidRDefault="00F314F3" w:rsidP="003B00C1">
      <w:pPr>
        <w:jc w:val="center"/>
        <w:rPr>
          <w:szCs w:val="24"/>
        </w:rPr>
      </w:pPr>
    </w:p>
    <w:sectPr w:rsidR="00F314F3" w:rsidRPr="00056D1E" w:rsidSect="003C4934">
      <w:pgSz w:w="16838" w:h="11906" w:orient="landscape"/>
      <w:pgMar w:top="360" w:right="638" w:bottom="360"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C1" w:rsidRDefault="00DA4DC1" w:rsidP="00617552">
      <w:r>
        <w:separator/>
      </w:r>
    </w:p>
  </w:endnote>
  <w:endnote w:type="continuationSeparator" w:id="0">
    <w:p w:rsidR="00DA4DC1" w:rsidRDefault="00DA4DC1" w:rsidP="0061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C1" w:rsidRDefault="00DA4DC1" w:rsidP="00617552">
      <w:r>
        <w:separator/>
      </w:r>
    </w:p>
  </w:footnote>
  <w:footnote w:type="continuationSeparator" w:id="0">
    <w:p w:rsidR="00DA4DC1" w:rsidRDefault="00DA4DC1" w:rsidP="0061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6BF"/>
    <w:multiLevelType w:val="hybridMultilevel"/>
    <w:tmpl w:val="A560F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6936AE"/>
    <w:multiLevelType w:val="hybridMultilevel"/>
    <w:tmpl w:val="5F0826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stylePaneFormatFilter w:val="3F01"/>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A14FA"/>
    <w:rsid w:val="00001D21"/>
    <w:rsid w:val="000049C0"/>
    <w:rsid w:val="00013A00"/>
    <w:rsid w:val="00015FBC"/>
    <w:rsid w:val="00016B48"/>
    <w:rsid w:val="00017696"/>
    <w:rsid w:val="00021AC8"/>
    <w:rsid w:val="0002715F"/>
    <w:rsid w:val="0003501C"/>
    <w:rsid w:val="000366AB"/>
    <w:rsid w:val="00036CF8"/>
    <w:rsid w:val="00037FD4"/>
    <w:rsid w:val="000400CF"/>
    <w:rsid w:val="00050253"/>
    <w:rsid w:val="0005519D"/>
    <w:rsid w:val="0005581E"/>
    <w:rsid w:val="00056D1E"/>
    <w:rsid w:val="00057CAA"/>
    <w:rsid w:val="000651DE"/>
    <w:rsid w:val="00072773"/>
    <w:rsid w:val="00072EF9"/>
    <w:rsid w:val="00072FCB"/>
    <w:rsid w:val="00076936"/>
    <w:rsid w:val="00077024"/>
    <w:rsid w:val="000914F0"/>
    <w:rsid w:val="00094145"/>
    <w:rsid w:val="000A1C87"/>
    <w:rsid w:val="000A611E"/>
    <w:rsid w:val="000B09CB"/>
    <w:rsid w:val="000C015C"/>
    <w:rsid w:val="000C19D3"/>
    <w:rsid w:val="000E4924"/>
    <w:rsid w:val="000E7526"/>
    <w:rsid w:val="000F01B8"/>
    <w:rsid w:val="000F154E"/>
    <w:rsid w:val="000F1695"/>
    <w:rsid w:val="00112E78"/>
    <w:rsid w:val="0012097C"/>
    <w:rsid w:val="001255D8"/>
    <w:rsid w:val="00130922"/>
    <w:rsid w:val="00132E0D"/>
    <w:rsid w:val="00134E05"/>
    <w:rsid w:val="001443C2"/>
    <w:rsid w:val="00144FEE"/>
    <w:rsid w:val="0014512C"/>
    <w:rsid w:val="00145C21"/>
    <w:rsid w:val="00146232"/>
    <w:rsid w:val="00147776"/>
    <w:rsid w:val="00155E01"/>
    <w:rsid w:val="00161D49"/>
    <w:rsid w:val="00162F16"/>
    <w:rsid w:val="00166F99"/>
    <w:rsid w:val="0017002E"/>
    <w:rsid w:val="00177513"/>
    <w:rsid w:val="00177F09"/>
    <w:rsid w:val="0019014D"/>
    <w:rsid w:val="00197A6D"/>
    <w:rsid w:val="001A1253"/>
    <w:rsid w:val="001A4533"/>
    <w:rsid w:val="001C08A2"/>
    <w:rsid w:val="001C0CBB"/>
    <w:rsid w:val="001C4D84"/>
    <w:rsid w:val="001C5ECE"/>
    <w:rsid w:val="001D1723"/>
    <w:rsid w:val="001D369D"/>
    <w:rsid w:val="001E1590"/>
    <w:rsid w:val="001E68A9"/>
    <w:rsid w:val="001F03EA"/>
    <w:rsid w:val="001F1B03"/>
    <w:rsid w:val="001F3A8B"/>
    <w:rsid w:val="001F5212"/>
    <w:rsid w:val="001F7AFC"/>
    <w:rsid w:val="001F7CEA"/>
    <w:rsid w:val="00200824"/>
    <w:rsid w:val="00203D0F"/>
    <w:rsid w:val="002116D1"/>
    <w:rsid w:val="002131E7"/>
    <w:rsid w:val="00214E4B"/>
    <w:rsid w:val="00225A9C"/>
    <w:rsid w:val="002266EE"/>
    <w:rsid w:val="002317E3"/>
    <w:rsid w:val="00232843"/>
    <w:rsid w:val="002360DD"/>
    <w:rsid w:val="00251B9A"/>
    <w:rsid w:val="0026152D"/>
    <w:rsid w:val="0026207A"/>
    <w:rsid w:val="00265539"/>
    <w:rsid w:val="00265FA8"/>
    <w:rsid w:val="002715FE"/>
    <w:rsid w:val="00287EFB"/>
    <w:rsid w:val="00292831"/>
    <w:rsid w:val="0029320A"/>
    <w:rsid w:val="00297B5A"/>
    <w:rsid w:val="002A29A7"/>
    <w:rsid w:val="002A79EF"/>
    <w:rsid w:val="002B1DD3"/>
    <w:rsid w:val="002B2F63"/>
    <w:rsid w:val="002B720E"/>
    <w:rsid w:val="002D210A"/>
    <w:rsid w:val="002D2395"/>
    <w:rsid w:val="002D5BBD"/>
    <w:rsid w:val="002D6708"/>
    <w:rsid w:val="002E14C6"/>
    <w:rsid w:val="002F16FC"/>
    <w:rsid w:val="002F5D7B"/>
    <w:rsid w:val="002F600B"/>
    <w:rsid w:val="002F6068"/>
    <w:rsid w:val="00302C6B"/>
    <w:rsid w:val="003034AD"/>
    <w:rsid w:val="003040CB"/>
    <w:rsid w:val="003043F8"/>
    <w:rsid w:val="0032015B"/>
    <w:rsid w:val="00323973"/>
    <w:rsid w:val="00330259"/>
    <w:rsid w:val="003465B7"/>
    <w:rsid w:val="00347B03"/>
    <w:rsid w:val="0035497F"/>
    <w:rsid w:val="00355D27"/>
    <w:rsid w:val="00361617"/>
    <w:rsid w:val="00365C30"/>
    <w:rsid w:val="003669B6"/>
    <w:rsid w:val="00371ABB"/>
    <w:rsid w:val="00380C44"/>
    <w:rsid w:val="00382B27"/>
    <w:rsid w:val="00391A3D"/>
    <w:rsid w:val="00393908"/>
    <w:rsid w:val="00396519"/>
    <w:rsid w:val="003A14FA"/>
    <w:rsid w:val="003B00C1"/>
    <w:rsid w:val="003B43D5"/>
    <w:rsid w:val="003C078E"/>
    <w:rsid w:val="003C0CF6"/>
    <w:rsid w:val="003C31C0"/>
    <w:rsid w:val="003C4934"/>
    <w:rsid w:val="003D2268"/>
    <w:rsid w:val="003D5F80"/>
    <w:rsid w:val="003F3612"/>
    <w:rsid w:val="00401850"/>
    <w:rsid w:val="0040277D"/>
    <w:rsid w:val="00411E42"/>
    <w:rsid w:val="0041314F"/>
    <w:rsid w:val="00426070"/>
    <w:rsid w:val="0043545B"/>
    <w:rsid w:val="00436251"/>
    <w:rsid w:val="0043685D"/>
    <w:rsid w:val="00437521"/>
    <w:rsid w:val="004405BC"/>
    <w:rsid w:val="00443576"/>
    <w:rsid w:val="0045034F"/>
    <w:rsid w:val="004542DE"/>
    <w:rsid w:val="00471563"/>
    <w:rsid w:val="0047631B"/>
    <w:rsid w:val="0048440B"/>
    <w:rsid w:val="004845ED"/>
    <w:rsid w:val="004879C4"/>
    <w:rsid w:val="0049012D"/>
    <w:rsid w:val="0049476D"/>
    <w:rsid w:val="00494B61"/>
    <w:rsid w:val="00495E20"/>
    <w:rsid w:val="004A09F9"/>
    <w:rsid w:val="004A15C2"/>
    <w:rsid w:val="004A55A9"/>
    <w:rsid w:val="004A63FC"/>
    <w:rsid w:val="004B4B77"/>
    <w:rsid w:val="004B6AFD"/>
    <w:rsid w:val="004B72B2"/>
    <w:rsid w:val="004B7A0F"/>
    <w:rsid w:val="004B7E2C"/>
    <w:rsid w:val="004C438F"/>
    <w:rsid w:val="004D10DE"/>
    <w:rsid w:val="004E1DB0"/>
    <w:rsid w:val="004E37BC"/>
    <w:rsid w:val="004F138D"/>
    <w:rsid w:val="004F6924"/>
    <w:rsid w:val="00513CB8"/>
    <w:rsid w:val="00514504"/>
    <w:rsid w:val="00514BE1"/>
    <w:rsid w:val="00516DED"/>
    <w:rsid w:val="00520C96"/>
    <w:rsid w:val="0053021C"/>
    <w:rsid w:val="00531F95"/>
    <w:rsid w:val="00533298"/>
    <w:rsid w:val="005344A9"/>
    <w:rsid w:val="005353A9"/>
    <w:rsid w:val="00543430"/>
    <w:rsid w:val="005514D9"/>
    <w:rsid w:val="005537BA"/>
    <w:rsid w:val="00553CEE"/>
    <w:rsid w:val="00555358"/>
    <w:rsid w:val="00562F1D"/>
    <w:rsid w:val="005637B0"/>
    <w:rsid w:val="00566BC3"/>
    <w:rsid w:val="00570234"/>
    <w:rsid w:val="0058156C"/>
    <w:rsid w:val="00582263"/>
    <w:rsid w:val="00590188"/>
    <w:rsid w:val="0059620F"/>
    <w:rsid w:val="005C04F2"/>
    <w:rsid w:val="005C1653"/>
    <w:rsid w:val="005C1A9B"/>
    <w:rsid w:val="005C1F30"/>
    <w:rsid w:val="005C2603"/>
    <w:rsid w:val="005C2EA2"/>
    <w:rsid w:val="005C5A20"/>
    <w:rsid w:val="005D47B3"/>
    <w:rsid w:val="005D7319"/>
    <w:rsid w:val="005F3ED3"/>
    <w:rsid w:val="005F7E03"/>
    <w:rsid w:val="00605498"/>
    <w:rsid w:val="006055A0"/>
    <w:rsid w:val="00607102"/>
    <w:rsid w:val="006120E6"/>
    <w:rsid w:val="00613CD5"/>
    <w:rsid w:val="00613ECB"/>
    <w:rsid w:val="00614066"/>
    <w:rsid w:val="00617552"/>
    <w:rsid w:val="00620E29"/>
    <w:rsid w:val="006238C9"/>
    <w:rsid w:val="00631B8D"/>
    <w:rsid w:val="006476C0"/>
    <w:rsid w:val="0065262C"/>
    <w:rsid w:val="00672F04"/>
    <w:rsid w:val="00673560"/>
    <w:rsid w:val="006873CE"/>
    <w:rsid w:val="00694B73"/>
    <w:rsid w:val="006A133B"/>
    <w:rsid w:val="006A50B3"/>
    <w:rsid w:val="006A6670"/>
    <w:rsid w:val="006A7C04"/>
    <w:rsid w:val="006B4348"/>
    <w:rsid w:val="006C37AC"/>
    <w:rsid w:val="006D4E64"/>
    <w:rsid w:val="006D5A8D"/>
    <w:rsid w:val="006F3575"/>
    <w:rsid w:val="006F59D3"/>
    <w:rsid w:val="00715BB4"/>
    <w:rsid w:val="007167D0"/>
    <w:rsid w:val="00720DEF"/>
    <w:rsid w:val="007228BA"/>
    <w:rsid w:val="007335DA"/>
    <w:rsid w:val="00735BE1"/>
    <w:rsid w:val="00737345"/>
    <w:rsid w:val="007431DF"/>
    <w:rsid w:val="007444CB"/>
    <w:rsid w:val="00746209"/>
    <w:rsid w:val="00756F11"/>
    <w:rsid w:val="00767501"/>
    <w:rsid w:val="00770694"/>
    <w:rsid w:val="00772CA4"/>
    <w:rsid w:val="007810BC"/>
    <w:rsid w:val="007815DC"/>
    <w:rsid w:val="00785803"/>
    <w:rsid w:val="00796E6C"/>
    <w:rsid w:val="007A538C"/>
    <w:rsid w:val="007A5C25"/>
    <w:rsid w:val="007B04C8"/>
    <w:rsid w:val="007B597E"/>
    <w:rsid w:val="007B6121"/>
    <w:rsid w:val="007C39DA"/>
    <w:rsid w:val="007C488A"/>
    <w:rsid w:val="007C4C07"/>
    <w:rsid w:val="007C783C"/>
    <w:rsid w:val="007D2CA9"/>
    <w:rsid w:val="007D3974"/>
    <w:rsid w:val="007D4855"/>
    <w:rsid w:val="007E1E8A"/>
    <w:rsid w:val="007E6FA1"/>
    <w:rsid w:val="007F06EF"/>
    <w:rsid w:val="007F0AA5"/>
    <w:rsid w:val="00803BD2"/>
    <w:rsid w:val="00803FAD"/>
    <w:rsid w:val="00804720"/>
    <w:rsid w:val="0081237D"/>
    <w:rsid w:val="00813C7C"/>
    <w:rsid w:val="008201D8"/>
    <w:rsid w:val="008213D4"/>
    <w:rsid w:val="00821D69"/>
    <w:rsid w:val="008262CE"/>
    <w:rsid w:val="0083085B"/>
    <w:rsid w:val="008308D4"/>
    <w:rsid w:val="008321BF"/>
    <w:rsid w:val="00835DF5"/>
    <w:rsid w:val="00856318"/>
    <w:rsid w:val="0086333C"/>
    <w:rsid w:val="00865261"/>
    <w:rsid w:val="0086560C"/>
    <w:rsid w:val="008670BC"/>
    <w:rsid w:val="008951CC"/>
    <w:rsid w:val="008A1390"/>
    <w:rsid w:val="008A3184"/>
    <w:rsid w:val="008C1B3B"/>
    <w:rsid w:val="008C20B3"/>
    <w:rsid w:val="008C32CD"/>
    <w:rsid w:val="008C440C"/>
    <w:rsid w:val="008D1190"/>
    <w:rsid w:val="008E23AC"/>
    <w:rsid w:val="008E6546"/>
    <w:rsid w:val="008F0BBA"/>
    <w:rsid w:val="00904789"/>
    <w:rsid w:val="0091245F"/>
    <w:rsid w:val="00913CEB"/>
    <w:rsid w:val="009171D3"/>
    <w:rsid w:val="00924606"/>
    <w:rsid w:val="009249CE"/>
    <w:rsid w:val="0092529C"/>
    <w:rsid w:val="009366F2"/>
    <w:rsid w:val="00937B93"/>
    <w:rsid w:val="00941B6B"/>
    <w:rsid w:val="00946165"/>
    <w:rsid w:val="00950174"/>
    <w:rsid w:val="00950FD6"/>
    <w:rsid w:val="00951ED9"/>
    <w:rsid w:val="00963B7C"/>
    <w:rsid w:val="009665D0"/>
    <w:rsid w:val="00971203"/>
    <w:rsid w:val="009742E9"/>
    <w:rsid w:val="00985E51"/>
    <w:rsid w:val="009872CC"/>
    <w:rsid w:val="00991A03"/>
    <w:rsid w:val="00997DF8"/>
    <w:rsid w:val="009A48AB"/>
    <w:rsid w:val="009A5F4E"/>
    <w:rsid w:val="009B4CDD"/>
    <w:rsid w:val="009C3C53"/>
    <w:rsid w:val="009C7ED9"/>
    <w:rsid w:val="009D1533"/>
    <w:rsid w:val="009D410C"/>
    <w:rsid w:val="009D5658"/>
    <w:rsid w:val="009D784D"/>
    <w:rsid w:val="009E3619"/>
    <w:rsid w:val="009E47C0"/>
    <w:rsid w:val="009E50D7"/>
    <w:rsid w:val="009F06C0"/>
    <w:rsid w:val="009F683C"/>
    <w:rsid w:val="00A0024D"/>
    <w:rsid w:val="00A0070D"/>
    <w:rsid w:val="00A04AA3"/>
    <w:rsid w:val="00A05AE1"/>
    <w:rsid w:val="00A113CB"/>
    <w:rsid w:val="00A1158A"/>
    <w:rsid w:val="00A1407E"/>
    <w:rsid w:val="00A140FB"/>
    <w:rsid w:val="00A14664"/>
    <w:rsid w:val="00A1616F"/>
    <w:rsid w:val="00A17737"/>
    <w:rsid w:val="00A209D7"/>
    <w:rsid w:val="00A235E3"/>
    <w:rsid w:val="00A24A2C"/>
    <w:rsid w:val="00A27071"/>
    <w:rsid w:val="00A33162"/>
    <w:rsid w:val="00A34115"/>
    <w:rsid w:val="00A47D10"/>
    <w:rsid w:val="00A541E5"/>
    <w:rsid w:val="00A54B07"/>
    <w:rsid w:val="00A560A0"/>
    <w:rsid w:val="00A644B5"/>
    <w:rsid w:val="00A65909"/>
    <w:rsid w:val="00A723CC"/>
    <w:rsid w:val="00A7247E"/>
    <w:rsid w:val="00A732CB"/>
    <w:rsid w:val="00A742F6"/>
    <w:rsid w:val="00A82D13"/>
    <w:rsid w:val="00A927D7"/>
    <w:rsid w:val="00AA105D"/>
    <w:rsid w:val="00AA35C6"/>
    <w:rsid w:val="00AA3A7F"/>
    <w:rsid w:val="00AB029D"/>
    <w:rsid w:val="00AB1A7E"/>
    <w:rsid w:val="00AB27BB"/>
    <w:rsid w:val="00AB4300"/>
    <w:rsid w:val="00AB44C6"/>
    <w:rsid w:val="00AB59B3"/>
    <w:rsid w:val="00AB5FDB"/>
    <w:rsid w:val="00AD1C7B"/>
    <w:rsid w:val="00AE46C7"/>
    <w:rsid w:val="00AE50BD"/>
    <w:rsid w:val="00AE6AAF"/>
    <w:rsid w:val="00AF2B01"/>
    <w:rsid w:val="00AF48B0"/>
    <w:rsid w:val="00AF646E"/>
    <w:rsid w:val="00AF6B29"/>
    <w:rsid w:val="00B117E7"/>
    <w:rsid w:val="00B12312"/>
    <w:rsid w:val="00B20FB3"/>
    <w:rsid w:val="00B22967"/>
    <w:rsid w:val="00B2723D"/>
    <w:rsid w:val="00B4393C"/>
    <w:rsid w:val="00B44561"/>
    <w:rsid w:val="00B45CBE"/>
    <w:rsid w:val="00B619D3"/>
    <w:rsid w:val="00B63251"/>
    <w:rsid w:val="00B645E0"/>
    <w:rsid w:val="00B672B9"/>
    <w:rsid w:val="00B737A0"/>
    <w:rsid w:val="00B8505E"/>
    <w:rsid w:val="00B91358"/>
    <w:rsid w:val="00B92285"/>
    <w:rsid w:val="00B97896"/>
    <w:rsid w:val="00BA01A2"/>
    <w:rsid w:val="00BA452A"/>
    <w:rsid w:val="00BA46B6"/>
    <w:rsid w:val="00BB37C2"/>
    <w:rsid w:val="00BB6932"/>
    <w:rsid w:val="00BC1A46"/>
    <w:rsid w:val="00BC5A19"/>
    <w:rsid w:val="00BD5A57"/>
    <w:rsid w:val="00BE08DE"/>
    <w:rsid w:val="00BE2CBF"/>
    <w:rsid w:val="00BF58B2"/>
    <w:rsid w:val="00C001AF"/>
    <w:rsid w:val="00C03923"/>
    <w:rsid w:val="00C03A5E"/>
    <w:rsid w:val="00C05BFE"/>
    <w:rsid w:val="00C11956"/>
    <w:rsid w:val="00C2103D"/>
    <w:rsid w:val="00C32B69"/>
    <w:rsid w:val="00C333B7"/>
    <w:rsid w:val="00C4026C"/>
    <w:rsid w:val="00C40D98"/>
    <w:rsid w:val="00C50248"/>
    <w:rsid w:val="00C53EF0"/>
    <w:rsid w:val="00C576D7"/>
    <w:rsid w:val="00C615FA"/>
    <w:rsid w:val="00C63FB6"/>
    <w:rsid w:val="00C64F82"/>
    <w:rsid w:val="00C6646D"/>
    <w:rsid w:val="00C66A88"/>
    <w:rsid w:val="00C70C72"/>
    <w:rsid w:val="00C72093"/>
    <w:rsid w:val="00C869AF"/>
    <w:rsid w:val="00C872A4"/>
    <w:rsid w:val="00C936C8"/>
    <w:rsid w:val="00CA5BD5"/>
    <w:rsid w:val="00CA66C8"/>
    <w:rsid w:val="00CB50CD"/>
    <w:rsid w:val="00CC17B8"/>
    <w:rsid w:val="00CD39FF"/>
    <w:rsid w:val="00CD7944"/>
    <w:rsid w:val="00CE153D"/>
    <w:rsid w:val="00CE321C"/>
    <w:rsid w:val="00CF0F33"/>
    <w:rsid w:val="00D03EAB"/>
    <w:rsid w:val="00D041C2"/>
    <w:rsid w:val="00D04C32"/>
    <w:rsid w:val="00D1261C"/>
    <w:rsid w:val="00D2213F"/>
    <w:rsid w:val="00D224A9"/>
    <w:rsid w:val="00D24356"/>
    <w:rsid w:val="00D32FD8"/>
    <w:rsid w:val="00D35F28"/>
    <w:rsid w:val="00D36BB4"/>
    <w:rsid w:val="00D40100"/>
    <w:rsid w:val="00D43479"/>
    <w:rsid w:val="00D44FBF"/>
    <w:rsid w:val="00D47E8E"/>
    <w:rsid w:val="00D57CDF"/>
    <w:rsid w:val="00D62A60"/>
    <w:rsid w:val="00D6404D"/>
    <w:rsid w:val="00D74C07"/>
    <w:rsid w:val="00D80B83"/>
    <w:rsid w:val="00D84AEE"/>
    <w:rsid w:val="00D95E83"/>
    <w:rsid w:val="00D96126"/>
    <w:rsid w:val="00D971B4"/>
    <w:rsid w:val="00DA3DAF"/>
    <w:rsid w:val="00DA4DC1"/>
    <w:rsid w:val="00DA582D"/>
    <w:rsid w:val="00DA5835"/>
    <w:rsid w:val="00DA7B91"/>
    <w:rsid w:val="00DB06F1"/>
    <w:rsid w:val="00DD127E"/>
    <w:rsid w:val="00DD580F"/>
    <w:rsid w:val="00DD7556"/>
    <w:rsid w:val="00DE22D4"/>
    <w:rsid w:val="00DE42B0"/>
    <w:rsid w:val="00DF4687"/>
    <w:rsid w:val="00E00939"/>
    <w:rsid w:val="00E04E94"/>
    <w:rsid w:val="00E07BA6"/>
    <w:rsid w:val="00E12147"/>
    <w:rsid w:val="00E1263B"/>
    <w:rsid w:val="00E12B61"/>
    <w:rsid w:val="00E13704"/>
    <w:rsid w:val="00E22ECF"/>
    <w:rsid w:val="00E27C0D"/>
    <w:rsid w:val="00E30A44"/>
    <w:rsid w:val="00E3222D"/>
    <w:rsid w:val="00E41439"/>
    <w:rsid w:val="00E41EFE"/>
    <w:rsid w:val="00E4243F"/>
    <w:rsid w:val="00E4677D"/>
    <w:rsid w:val="00E529D7"/>
    <w:rsid w:val="00E540B3"/>
    <w:rsid w:val="00E5416A"/>
    <w:rsid w:val="00E57225"/>
    <w:rsid w:val="00E6072F"/>
    <w:rsid w:val="00E6080C"/>
    <w:rsid w:val="00E61142"/>
    <w:rsid w:val="00E64B9A"/>
    <w:rsid w:val="00E765C2"/>
    <w:rsid w:val="00E812C4"/>
    <w:rsid w:val="00E845A4"/>
    <w:rsid w:val="00E862E7"/>
    <w:rsid w:val="00E95219"/>
    <w:rsid w:val="00EA2416"/>
    <w:rsid w:val="00EB70D4"/>
    <w:rsid w:val="00EC10C5"/>
    <w:rsid w:val="00EC1115"/>
    <w:rsid w:val="00EC4A76"/>
    <w:rsid w:val="00EC5700"/>
    <w:rsid w:val="00EC7511"/>
    <w:rsid w:val="00ED2B6F"/>
    <w:rsid w:val="00EE2754"/>
    <w:rsid w:val="00EE321C"/>
    <w:rsid w:val="00EE3817"/>
    <w:rsid w:val="00EF292B"/>
    <w:rsid w:val="00EF59B6"/>
    <w:rsid w:val="00F121AB"/>
    <w:rsid w:val="00F12CD1"/>
    <w:rsid w:val="00F138D9"/>
    <w:rsid w:val="00F22EB0"/>
    <w:rsid w:val="00F314F3"/>
    <w:rsid w:val="00F321F8"/>
    <w:rsid w:val="00F41300"/>
    <w:rsid w:val="00F41EEF"/>
    <w:rsid w:val="00F4464C"/>
    <w:rsid w:val="00F45523"/>
    <w:rsid w:val="00F47232"/>
    <w:rsid w:val="00F53438"/>
    <w:rsid w:val="00F54486"/>
    <w:rsid w:val="00F55C7C"/>
    <w:rsid w:val="00F66FDF"/>
    <w:rsid w:val="00F70CD4"/>
    <w:rsid w:val="00F7527B"/>
    <w:rsid w:val="00F76A6A"/>
    <w:rsid w:val="00F83663"/>
    <w:rsid w:val="00F9647F"/>
    <w:rsid w:val="00F97EF3"/>
    <w:rsid w:val="00FA0910"/>
    <w:rsid w:val="00FA6ED9"/>
    <w:rsid w:val="00FA70F2"/>
    <w:rsid w:val="00FB0224"/>
    <w:rsid w:val="00FB69C7"/>
    <w:rsid w:val="00FC78D3"/>
    <w:rsid w:val="00FD1E69"/>
    <w:rsid w:val="00FD2EDA"/>
    <w:rsid w:val="00FD4CFE"/>
    <w:rsid w:val="00FE0D63"/>
    <w:rsid w:val="00FE1E10"/>
    <w:rsid w:val="00FE363A"/>
    <w:rsid w:val="00FE438C"/>
    <w:rsid w:val="00FE6342"/>
    <w:rsid w:val="00FE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835"/>
    <w:pPr>
      <w:widowControl w:val="0"/>
    </w:pPr>
    <w:rPr>
      <w:sz w:val="24"/>
    </w:rPr>
  </w:style>
  <w:style w:type="paragraph" w:styleId="1">
    <w:name w:val="heading 1"/>
    <w:basedOn w:val="a"/>
    <w:next w:val="a"/>
    <w:qFormat/>
    <w:rsid w:val="00DA5835"/>
    <w:pPr>
      <w:keepNext/>
      <w:widowControl/>
      <w:jc w:val="center"/>
      <w:outlineLvl w:val="0"/>
    </w:pPr>
    <w:rPr>
      <w:b/>
      <w:bCs/>
      <w:sz w:val="32"/>
    </w:rPr>
  </w:style>
  <w:style w:type="paragraph" w:styleId="3">
    <w:name w:val="heading 3"/>
    <w:basedOn w:val="a"/>
    <w:next w:val="a"/>
    <w:link w:val="30"/>
    <w:qFormat/>
    <w:rsid w:val="00E3222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5835"/>
    <w:pPr>
      <w:jc w:val="both"/>
    </w:pPr>
    <w:rPr>
      <w:sz w:val="28"/>
    </w:rPr>
  </w:style>
  <w:style w:type="paragraph" w:customStyle="1" w:styleId="21">
    <w:name w:val="Основной текст 21"/>
    <w:basedOn w:val="a"/>
    <w:rsid w:val="00DA5835"/>
    <w:pPr>
      <w:ind w:left="720"/>
      <w:jc w:val="both"/>
    </w:pPr>
    <w:rPr>
      <w:sz w:val="28"/>
    </w:rPr>
  </w:style>
  <w:style w:type="paragraph" w:customStyle="1" w:styleId="210">
    <w:name w:val="Основной текст с отступом 21"/>
    <w:basedOn w:val="a"/>
    <w:rsid w:val="00DA5835"/>
    <w:pPr>
      <w:ind w:firstLine="720"/>
      <w:jc w:val="both"/>
    </w:pPr>
    <w:rPr>
      <w:sz w:val="28"/>
    </w:rPr>
  </w:style>
  <w:style w:type="paragraph" w:styleId="a4">
    <w:name w:val="caption"/>
    <w:basedOn w:val="a"/>
    <w:next w:val="a"/>
    <w:qFormat/>
    <w:rsid w:val="00DA5835"/>
    <w:pPr>
      <w:widowControl/>
      <w:jc w:val="center"/>
    </w:pPr>
    <w:rPr>
      <w:b/>
      <w:sz w:val="36"/>
    </w:rPr>
  </w:style>
  <w:style w:type="paragraph" w:styleId="2">
    <w:name w:val="Body Text 2"/>
    <w:basedOn w:val="a"/>
    <w:rsid w:val="00DA5835"/>
    <w:pPr>
      <w:widowControl/>
    </w:pPr>
    <w:rPr>
      <w:sz w:val="20"/>
    </w:rPr>
  </w:style>
  <w:style w:type="table" w:styleId="a5">
    <w:name w:val="Table Grid"/>
    <w:basedOn w:val="a1"/>
    <w:rsid w:val="0040185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873CE"/>
    <w:rPr>
      <w:color w:val="0000FF"/>
      <w:u w:val="single"/>
    </w:rPr>
  </w:style>
  <w:style w:type="paragraph" w:styleId="a7">
    <w:name w:val="header"/>
    <w:basedOn w:val="a"/>
    <w:rsid w:val="001C0CBB"/>
    <w:pPr>
      <w:widowControl/>
      <w:tabs>
        <w:tab w:val="center" w:pos="4153"/>
        <w:tab w:val="right" w:pos="8306"/>
      </w:tabs>
    </w:pPr>
    <w:rPr>
      <w:sz w:val="28"/>
    </w:rPr>
  </w:style>
  <w:style w:type="paragraph" w:styleId="a8">
    <w:name w:val="Balloon Text"/>
    <w:basedOn w:val="a"/>
    <w:semiHidden/>
    <w:rsid w:val="00513CB8"/>
    <w:rPr>
      <w:rFonts w:ascii="Tahoma" w:hAnsi="Tahoma" w:cs="Tahoma"/>
      <w:sz w:val="16"/>
      <w:szCs w:val="16"/>
    </w:rPr>
  </w:style>
  <w:style w:type="paragraph" w:customStyle="1" w:styleId="a9">
    <w:name w:val="Заголовок"/>
    <w:rsid w:val="00E04E94"/>
    <w:pPr>
      <w:widowControl w:val="0"/>
      <w:autoSpaceDE w:val="0"/>
      <w:autoSpaceDN w:val="0"/>
      <w:adjustRightInd w:val="0"/>
    </w:pPr>
    <w:rPr>
      <w:b/>
      <w:bCs/>
      <w:color w:val="000000"/>
      <w:sz w:val="24"/>
      <w:szCs w:val="24"/>
    </w:rPr>
  </w:style>
  <w:style w:type="paragraph" w:customStyle="1" w:styleId="aa">
    <w:name w:val="Нормальный"/>
    <w:rsid w:val="001F03EA"/>
    <w:pPr>
      <w:widowControl w:val="0"/>
      <w:autoSpaceDE w:val="0"/>
      <w:autoSpaceDN w:val="0"/>
      <w:adjustRightInd w:val="0"/>
    </w:pPr>
    <w:rPr>
      <w:color w:val="000000"/>
      <w:sz w:val="24"/>
      <w:szCs w:val="24"/>
    </w:rPr>
  </w:style>
  <w:style w:type="paragraph" w:styleId="ab">
    <w:name w:val="Normal (Web)"/>
    <w:basedOn w:val="a"/>
    <w:rsid w:val="00F66FDF"/>
    <w:pPr>
      <w:widowControl/>
      <w:spacing w:before="100" w:beforeAutospacing="1" w:after="100" w:afterAutospacing="1"/>
    </w:pPr>
    <w:rPr>
      <w:szCs w:val="24"/>
    </w:rPr>
  </w:style>
  <w:style w:type="paragraph" w:customStyle="1" w:styleId="ConsPlusNormal">
    <w:name w:val="ConsPlusNormal"/>
    <w:next w:val="a"/>
    <w:rsid w:val="00200824"/>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rsid w:val="00770694"/>
    <w:pPr>
      <w:suppressAutoHyphens/>
      <w:autoSpaceDE w:val="0"/>
    </w:pPr>
    <w:rPr>
      <w:rFonts w:ascii="Courier New" w:eastAsia="Courier New" w:hAnsi="Courier New" w:cs="Courier New"/>
      <w:sz w:val="20"/>
      <w:lang w:bidi="ru-RU"/>
    </w:rPr>
  </w:style>
  <w:style w:type="paragraph" w:customStyle="1" w:styleId="ConsPlusTitle">
    <w:name w:val="ConsPlusTitle"/>
    <w:basedOn w:val="a"/>
    <w:next w:val="ConsPlusNormal"/>
    <w:rsid w:val="00770694"/>
    <w:pPr>
      <w:suppressAutoHyphens/>
      <w:autoSpaceDE w:val="0"/>
    </w:pPr>
    <w:rPr>
      <w:rFonts w:ascii="Arial" w:eastAsia="Arial" w:hAnsi="Arial" w:cs="Arial"/>
      <w:b/>
      <w:bCs/>
      <w:sz w:val="20"/>
      <w:lang w:bidi="ru-RU"/>
    </w:rPr>
  </w:style>
  <w:style w:type="character" w:customStyle="1" w:styleId="30">
    <w:name w:val="Заголовок 3 Знак"/>
    <w:link w:val="3"/>
    <w:semiHidden/>
    <w:rsid w:val="00E3222D"/>
    <w:rPr>
      <w:rFonts w:ascii="Cambria" w:eastAsia="Times New Roman" w:hAnsi="Cambria" w:cs="Times New Roman"/>
      <w:b/>
      <w:bCs/>
      <w:sz w:val="26"/>
      <w:szCs w:val="26"/>
    </w:rPr>
  </w:style>
  <w:style w:type="paragraph" w:styleId="ac">
    <w:name w:val="Document Map"/>
    <w:basedOn w:val="a"/>
    <w:link w:val="ad"/>
    <w:rsid w:val="00B117E7"/>
    <w:rPr>
      <w:rFonts w:ascii="Tahoma" w:hAnsi="Tahoma"/>
      <w:sz w:val="16"/>
      <w:szCs w:val="16"/>
    </w:rPr>
  </w:style>
  <w:style w:type="character" w:customStyle="1" w:styleId="ad">
    <w:name w:val="Схема документа Знак"/>
    <w:link w:val="ac"/>
    <w:rsid w:val="00B117E7"/>
    <w:rPr>
      <w:rFonts w:ascii="Tahoma" w:hAnsi="Tahoma" w:cs="Tahoma"/>
      <w:sz w:val="16"/>
      <w:szCs w:val="16"/>
    </w:rPr>
  </w:style>
  <w:style w:type="paragraph" w:styleId="ae">
    <w:name w:val="footer"/>
    <w:basedOn w:val="a"/>
    <w:link w:val="af"/>
    <w:rsid w:val="00617552"/>
    <w:pPr>
      <w:tabs>
        <w:tab w:val="center" w:pos="4677"/>
        <w:tab w:val="right" w:pos="9355"/>
      </w:tabs>
    </w:pPr>
  </w:style>
  <w:style w:type="character" w:customStyle="1" w:styleId="af">
    <w:name w:val="Нижний колонтитул Знак"/>
    <w:link w:val="ae"/>
    <w:rsid w:val="00617552"/>
    <w:rPr>
      <w:sz w:val="24"/>
    </w:rPr>
  </w:style>
</w:styles>
</file>

<file path=word/webSettings.xml><?xml version="1.0" encoding="utf-8"?>
<w:webSettings xmlns:r="http://schemas.openxmlformats.org/officeDocument/2006/relationships" xmlns:w="http://schemas.openxmlformats.org/wordprocessingml/2006/main">
  <w:divs>
    <w:div w:id="207567962">
      <w:bodyDiv w:val="1"/>
      <w:marLeft w:val="0"/>
      <w:marRight w:val="0"/>
      <w:marTop w:val="0"/>
      <w:marBottom w:val="0"/>
      <w:divBdr>
        <w:top w:val="none" w:sz="0" w:space="0" w:color="auto"/>
        <w:left w:val="none" w:sz="0" w:space="0" w:color="auto"/>
        <w:bottom w:val="none" w:sz="0" w:space="0" w:color="auto"/>
        <w:right w:val="none" w:sz="0" w:space="0" w:color="auto"/>
      </w:divBdr>
    </w:div>
    <w:div w:id="372854170">
      <w:bodyDiv w:val="1"/>
      <w:marLeft w:val="0"/>
      <w:marRight w:val="0"/>
      <w:marTop w:val="0"/>
      <w:marBottom w:val="0"/>
      <w:divBdr>
        <w:top w:val="none" w:sz="0" w:space="0" w:color="auto"/>
        <w:left w:val="none" w:sz="0" w:space="0" w:color="auto"/>
        <w:bottom w:val="none" w:sz="0" w:space="0" w:color="auto"/>
        <w:right w:val="none" w:sz="0" w:space="0" w:color="auto"/>
      </w:divBdr>
    </w:div>
    <w:div w:id="808324576">
      <w:bodyDiv w:val="1"/>
      <w:marLeft w:val="0"/>
      <w:marRight w:val="0"/>
      <w:marTop w:val="0"/>
      <w:marBottom w:val="0"/>
      <w:divBdr>
        <w:top w:val="none" w:sz="0" w:space="0" w:color="auto"/>
        <w:left w:val="none" w:sz="0" w:space="0" w:color="auto"/>
        <w:bottom w:val="none" w:sz="0" w:space="0" w:color="auto"/>
        <w:right w:val="none" w:sz="0" w:space="0" w:color="auto"/>
      </w:divBdr>
      <w:divsChild>
        <w:div w:id="403838562">
          <w:marLeft w:val="0"/>
          <w:marRight w:val="0"/>
          <w:marTop w:val="120"/>
          <w:marBottom w:val="96"/>
          <w:divBdr>
            <w:top w:val="none" w:sz="0" w:space="0" w:color="auto"/>
            <w:left w:val="none" w:sz="0" w:space="0" w:color="auto"/>
            <w:bottom w:val="none" w:sz="0" w:space="0" w:color="auto"/>
            <w:right w:val="none" w:sz="0" w:space="0" w:color="auto"/>
          </w:divBdr>
          <w:divsChild>
            <w:div w:id="826284214">
              <w:marLeft w:val="0"/>
              <w:marRight w:val="0"/>
              <w:marTop w:val="0"/>
              <w:marBottom w:val="0"/>
              <w:divBdr>
                <w:top w:val="none" w:sz="0" w:space="0" w:color="auto"/>
                <w:left w:val="none" w:sz="0" w:space="0" w:color="auto"/>
                <w:bottom w:val="none" w:sz="0" w:space="0" w:color="auto"/>
                <w:right w:val="none" w:sz="0" w:space="0" w:color="auto"/>
              </w:divBdr>
              <w:divsChild>
                <w:div w:id="1985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2347">
      <w:bodyDiv w:val="1"/>
      <w:marLeft w:val="0"/>
      <w:marRight w:val="0"/>
      <w:marTop w:val="0"/>
      <w:marBottom w:val="0"/>
      <w:divBdr>
        <w:top w:val="none" w:sz="0" w:space="0" w:color="auto"/>
        <w:left w:val="none" w:sz="0" w:space="0" w:color="auto"/>
        <w:bottom w:val="none" w:sz="0" w:space="0" w:color="auto"/>
        <w:right w:val="none" w:sz="0" w:space="0" w:color="auto"/>
      </w:divBdr>
    </w:div>
    <w:div w:id="1323197385">
      <w:bodyDiv w:val="1"/>
      <w:marLeft w:val="0"/>
      <w:marRight w:val="0"/>
      <w:marTop w:val="0"/>
      <w:marBottom w:val="0"/>
      <w:divBdr>
        <w:top w:val="none" w:sz="0" w:space="0" w:color="auto"/>
        <w:left w:val="none" w:sz="0" w:space="0" w:color="auto"/>
        <w:bottom w:val="none" w:sz="0" w:space="0" w:color="auto"/>
        <w:right w:val="none" w:sz="0" w:space="0" w:color="auto"/>
      </w:divBdr>
    </w:div>
    <w:div w:id="1382094171">
      <w:bodyDiv w:val="1"/>
      <w:marLeft w:val="0"/>
      <w:marRight w:val="0"/>
      <w:marTop w:val="0"/>
      <w:marBottom w:val="0"/>
      <w:divBdr>
        <w:top w:val="none" w:sz="0" w:space="0" w:color="auto"/>
        <w:left w:val="none" w:sz="0" w:space="0" w:color="auto"/>
        <w:bottom w:val="none" w:sz="0" w:space="0" w:color="auto"/>
        <w:right w:val="none" w:sz="0" w:space="0" w:color="auto"/>
      </w:divBdr>
    </w:div>
    <w:div w:id="1487015200">
      <w:bodyDiv w:val="1"/>
      <w:marLeft w:val="0"/>
      <w:marRight w:val="0"/>
      <w:marTop w:val="0"/>
      <w:marBottom w:val="0"/>
      <w:divBdr>
        <w:top w:val="none" w:sz="0" w:space="0" w:color="auto"/>
        <w:left w:val="none" w:sz="0" w:space="0" w:color="auto"/>
        <w:bottom w:val="none" w:sz="0" w:space="0" w:color="auto"/>
        <w:right w:val="none" w:sz="0" w:space="0" w:color="auto"/>
      </w:divBdr>
    </w:div>
    <w:div w:id="1497040272">
      <w:bodyDiv w:val="1"/>
      <w:marLeft w:val="0"/>
      <w:marRight w:val="0"/>
      <w:marTop w:val="0"/>
      <w:marBottom w:val="0"/>
      <w:divBdr>
        <w:top w:val="none" w:sz="0" w:space="0" w:color="auto"/>
        <w:left w:val="none" w:sz="0" w:space="0" w:color="auto"/>
        <w:bottom w:val="none" w:sz="0" w:space="0" w:color="auto"/>
        <w:right w:val="none" w:sz="0" w:space="0" w:color="auto"/>
      </w:divBdr>
    </w:div>
    <w:div w:id="1523595010">
      <w:bodyDiv w:val="1"/>
      <w:marLeft w:val="0"/>
      <w:marRight w:val="0"/>
      <w:marTop w:val="0"/>
      <w:marBottom w:val="0"/>
      <w:divBdr>
        <w:top w:val="none" w:sz="0" w:space="0" w:color="auto"/>
        <w:left w:val="none" w:sz="0" w:space="0" w:color="auto"/>
        <w:bottom w:val="none" w:sz="0" w:space="0" w:color="auto"/>
        <w:right w:val="none" w:sz="0" w:space="0" w:color="auto"/>
      </w:divBdr>
    </w:div>
    <w:div w:id="1637876307">
      <w:bodyDiv w:val="1"/>
      <w:marLeft w:val="0"/>
      <w:marRight w:val="0"/>
      <w:marTop w:val="0"/>
      <w:marBottom w:val="0"/>
      <w:divBdr>
        <w:top w:val="none" w:sz="0" w:space="0" w:color="auto"/>
        <w:left w:val="none" w:sz="0" w:space="0" w:color="auto"/>
        <w:bottom w:val="none" w:sz="0" w:space="0" w:color="auto"/>
        <w:right w:val="none" w:sz="0" w:space="0" w:color="auto"/>
      </w:divBdr>
    </w:div>
    <w:div w:id="1722361151">
      <w:bodyDiv w:val="1"/>
      <w:marLeft w:val="0"/>
      <w:marRight w:val="0"/>
      <w:marTop w:val="0"/>
      <w:marBottom w:val="0"/>
      <w:divBdr>
        <w:top w:val="none" w:sz="0" w:space="0" w:color="auto"/>
        <w:left w:val="none" w:sz="0" w:space="0" w:color="auto"/>
        <w:bottom w:val="none" w:sz="0" w:space="0" w:color="auto"/>
        <w:right w:val="none" w:sz="0" w:space="0" w:color="auto"/>
      </w:divBdr>
    </w:div>
    <w:div w:id="21173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Районная администрация</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Баранов Б.В.</dc:creator>
  <cp:keywords/>
  <cp:lastModifiedBy>Admin</cp:lastModifiedBy>
  <cp:revision>4</cp:revision>
  <cp:lastPrinted>2021-03-10T11:58:00Z</cp:lastPrinted>
  <dcterms:created xsi:type="dcterms:W3CDTF">2021-03-04T13:33:00Z</dcterms:created>
  <dcterms:modified xsi:type="dcterms:W3CDTF">2021-03-10T11:58:00Z</dcterms:modified>
</cp:coreProperties>
</file>